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F094A" w14:textId="77777777" w:rsidR="00D264FD" w:rsidRPr="00621813" w:rsidRDefault="00D264FD" w:rsidP="000C3A1E">
      <w:pPr>
        <w:jc w:val="center"/>
        <w:rPr>
          <w:rFonts w:ascii="Garamond" w:hAnsi="Garamond" w:cs="Times New Roman"/>
          <w:b/>
        </w:rPr>
      </w:pPr>
      <w:r w:rsidRPr="00621813">
        <w:rPr>
          <w:rFonts w:ascii="Garamond" w:hAnsi="Garamond" w:cs="Times New Roman"/>
          <w:b/>
        </w:rPr>
        <w:t>Reproductive Politics in the United States and Abroad since 1945</w:t>
      </w:r>
    </w:p>
    <w:p w14:paraId="6D9531F7" w14:textId="77777777" w:rsidR="004A31A4" w:rsidRPr="00621813" w:rsidRDefault="004A31A4" w:rsidP="000C3A1E">
      <w:pPr>
        <w:jc w:val="center"/>
        <w:rPr>
          <w:rFonts w:ascii="Garamond" w:hAnsi="Garamond" w:cs="Times New Roman"/>
          <w:b/>
        </w:rPr>
      </w:pPr>
    </w:p>
    <w:p w14:paraId="27A54C92" w14:textId="77777777" w:rsidR="004A31A4" w:rsidRPr="00621813" w:rsidRDefault="004A31A4" w:rsidP="004A31A4">
      <w:pPr>
        <w:widowControl w:val="0"/>
        <w:autoSpaceDE w:val="0"/>
        <w:autoSpaceDN w:val="0"/>
        <w:adjustRightInd w:val="0"/>
        <w:jc w:val="center"/>
        <w:rPr>
          <w:rFonts w:ascii="Garamond" w:hAnsi="Garamond" w:cs="Times New Roman"/>
        </w:rPr>
      </w:pPr>
      <w:r w:rsidRPr="00621813">
        <w:rPr>
          <w:rFonts w:ascii="Garamond" w:hAnsi="Garamond" w:cs="Times New Roman"/>
        </w:rPr>
        <w:t>Princeton University</w:t>
      </w:r>
    </w:p>
    <w:p w14:paraId="0B773C22" w14:textId="77777777" w:rsidR="004A31A4" w:rsidRPr="00621813" w:rsidRDefault="004A31A4" w:rsidP="004A31A4">
      <w:pPr>
        <w:widowControl w:val="0"/>
        <w:autoSpaceDE w:val="0"/>
        <w:autoSpaceDN w:val="0"/>
        <w:adjustRightInd w:val="0"/>
        <w:jc w:val="center"/>
        <w:rPr>
          <w:rFonts w:ascii="Garamond" w:hAnsi="Garamond" w:cs="Times New Roman"/>
        </w:rPr>
      </w:pPr>
    </w:p>
    <w:p w14:paraId="784A9594" w14:textId="77777777" w:rsidR="004A31A4" w:rsidRPr="00621813" w:rsidRDefault="004A31A4" w:rsidP="004A31A4">
      <w:pPr>
        <w:widowControl w:val="0"/>
        <w:autoSpaceDE w:val="0"/>
        <w:autoSpaceDN w:val="0"/>
        <w:adjustRightInd w:val="0"/>
        <w:jc w:val="center"/>
        <w:rPr>
          <w:rFonts w:ascii="Garamond" w:hAnsi="Garamond" w:cs="Times New Roman"/>
        </w:rPr>
      </w:pPr>
      <w:r w:rsidRPr="00621813">
        <w:rPr>
          <w:rFonts w:ascii="Garamond" w:hAnsi="Garamond" w:cs="Times New Roman"/>
        </w:rPr>
        <w:t>Course Syllabus</w:t>
      </w:r>
    </w:p>
    <w:p w14:paraId="0FAAD475" w14:textId="77777777" w:rsidR="004A31A4" w:rsidRPr="00621813" w:rsidRDefault="004A31A4" w:rsidP="000C3A1E">
      <w:pPr>
        <w:jc w:val="center"/>
        <w:rPr>
          <w:rFonts w:ascii="Garamond" w:hAnsi="Garamond" w:cs="Times New Roman"/>
          <w:b/>
        </w:rPr>
      </w:pPr>
    </w:p>
    <w:p w14:paraId="1C44648E" w14:textId="77777777" w:rsidR="00D264FD" w:rsidRPr="00621813" w:rsidRDefault="00D264FD" w:rsidP="0057675E">
      <w:pPr>
        <w:rPr>
          <w:rFonts w:ascii="Garamond" w:hAnsi="Garamond" w:cs="Times New Roman"/>
        </w:rPr>
      </w:pPr>
    </w:p>
    <w:p w14:paraId="4804B664" w14:textId="3F91B74A" w:rsidR="000C3A1E" w:rsidRPr="00621813" w:rsidRDefault="000C3A1E" w:rsidP="000C3A1E">
      <w:pPr>
        <w:widowControl w:val="0"/>
        <w:autoSpaceDE w:val="0"/>
        <w:autoSpaceDN w:val="0"/>
        <w:adjustRightInd w:val="0"/>
        <w:jc w:val="center"/>
        <w:rPr>
          <w:rFonts w:ascii="Garamond" w:eastAsiaTheme="minorHAnsi" w:hAnsi="Garamond" w:cs="Times New Roman"/>
        </w:rPr>
      </w:pPr>
      <w:r w:rsidRPr="00621813">
        <w:rPr>
          <w:rFonts w:ascii="Garamond" w:eastAsiaTheme="minorHAnsi" w:hAnsi="Garamond" w:cs="Times New Roman"/>
          <w:noProof/>
        </w:rPr>
        <w:drawing>
          <wp:inline distT="0" distB="0" distL="0" distR="0" wp14:anchorId="54316BA5" wp14:editId="0293283E">
            <wp:extent cx="2440768" cy="2440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tal.jpg"/>
                    <pic:cNvPicPr/>
                  </pic:nvPicPr>
                  <pic:blipFill>
                    <a:blip r:embed="rId6">
                      <a:extLst>
                        <a:ext uri="{28A0092B-C50C-407E-A947-70E740481C1C}">
                          <a14:useLocalDpi xmlns:a14="http://schemas.microsoft.com/office/drawing/2010/main" val="0"/>
                        </a:ext>
                      </a:extLst>
                    </a:blip>
                    <a:stretch>
                      <a:fillRect/>
                    </a:stretch>
                  </pic:blipFill>
                  <pic:spPr>
                    <a:xfrm>
                      <a:off x="0" y="0"/>
                      <a:ext cx="2440768" cy="2440768"/>
                    </a:xfrm>
                    <a:prstGeom prst="rect">
                      <a:avLst/>
                    </a:prstGeom>
                  </pic:spPr>
                </pic:pic>
              </a:graphicData>
            </a:graphic>
          </wp:inline>
        </w:drawing>
      </w:r>
    </w:p>
    <w:p w14:paraId="77D5FB5B" w14:textId="77777777" w:rsidR="000C3A1E" w:rsidRPr="00621813" w:rsidRDefault="000C3A1E" w:rsidP="0057675E">
      <w:pPr>
        <w:widowControl w:val="0"/>
        <w:autoSpaceDE w:val="0"/>
        <w:autoSpaceDN w:val="0"/>
        <w:adjustRightInd w:val="0"/>
        <w:rPr>
          <w:rFonts w:ascii="Garamond" w:eastAsiaTheme="minorHAnsi" w:hAnsi="Garamond" w:cs="Times New Roman"/>
        </w:rPr>
      </w:pPr>
    </w:p>
    <w:p w14:paraId="1A1020AC" w14:textId="77777777" w:rsidR="004A31A4" w:rsidRPr="00621813" w:rsidRDefault="004A31A4" w:rsidP="004A31A4">
      <w:pPr>
        <w:rPr>
          <w:rFonts w:ascii="Garamond" w:hAnsi="Garamond" w:cs="Times New Roman"/>
        </w:rPr>
      </w:pPr>
      <w:r w:rsidRPr="00621813">
        <w:rPr>
          <w:rFonts w:ascii="Garamond" w:hAnsi="Garamond" w:cs="Times New Roman"/>
        </w:rPr>
        <w:t>Professor Gillian Frank</w:t>
      </w:r>
      <w:r w:rsidRPr="00621813">
        <w:rPr>
          <w:rFonts w:ascii="Garamond" w:hAnsi="Garamond" w:cs="Times New Roman"/>
        </w:rPr>
        <w:tab/>
      </w:r>
      <w:r w:rsidRPr="00621813">
        <w:rPr>
          <w:rFonts w:ascii="Garamond" w:hAnsi="Garamond" w:cs="Times New Roman"/>
        </w:rPr>
        <w:tab/>
      </w:r>
      <w:r w:rsidRPr="00621813">
        <w:rPr>
          <w:rFonts w:ascii="Garamond" w:hAnsi="Garamond" w:cs="Times New Roman"/>
        </w:rPr>
        <w:tab/>
      </w:r>
      <w:r w:rsidRPr="00621813">
        <w:rPr>
          <w:rFonts w:ascii="Garamond" w:hAnsi="Garamond" w:cs="Times New Roman"/>
        </w:rPr>
        <w:tab/>
        <w:t>Email: gfrank@princeton.edu</w:t>
      </w:r>
    </w:p>
    <w:p w14:paraId="72300F94" w14:textId="77777777" w:rsidR="004A31A4" w:rsidRPr="00621813" w:rsidRDefault="004A31A4" w:rsidP="004A31A4">
      <w:pPr>
        <w:widowControl w:val="0"/>
        <w:autoSpaceDE w:val="0"/>
        <w:autoSpaceDN w:val="0"/>
        <w:adjustRightInd w:val="0"/>
        <w:rPr>
          <w:rFonts w:ascii="Garamond" w:hAnsi="Garamond" w:cs="Times New Roman"/>
        </w:rPr>
      </w:pPr>
    </w:p>
    <w:p w14:paraId="4F12CA1A" w14:textId="43CB59B2" w:rsidR="004A31A4" w:rsidRPr="00621813" w:rsidRDefault="004A31A4" w:rsidP="0057675E">
      <w:pPr>
        <w:widowControl w:val="0"/>
        <w:autoSpaceDE w:val="0"/>
        <w:autoSpaceDN w:val="0"/>
        <w:adjustRightInd w:val="0"/>
        <w:rPr>
          <w:rFonts w:ascii="Garamond" w:hAnsi="Garamond" w:cs="Times New Roman"/>
        </w:rPr>
      </w:pPr>
      <w:r w:rsidRPr="00621813">
        <w:rPr>
          <w:rFonts w:ascii="Garamond" w:hAnsi="Garamond" w:cs="Times New Roman"/>
          <w:u w:val="single"/>
        </w:rPr>
        <w:t>Course description</w:t>
      </w:r>
      <w:r w:rsidRPr="00621813">
        <w:rPr>
          <w:rFonts w:ascii="Garamond" w:hAnsi="Garamond" w:cs="Times New Roman"/>
        </w:rPr>
        <w:t xml:space="preserve">: </w:t>
      </w:r>
    </w:p>
    <w:p w14:paraId="1EE032F8" w14:textId="77777777" w:rsidR="004A31A4" w:rsidRPr="00621813" w:rsidRDefault="004A31A4" w:rsidP="0057675E">
      <w:pPr>
        <w:widowControl w:val="0"/>
        <w:autoSpaceDE w:val="0"/>
        <w:autoSpaceDN w:val="0"/>
        <w:adjustRightInd w:val="0"/>
        <w:rPr>
          <w:rFonts w:ascii="Garamond" w:eastAsiaTheme="minorHAnsi" w:hAnsi="Garamond" w:cs="Times New Roman"/>
        </w:rPr>
      </w:pPr>
    </w:p>
    <w:p w14:paraId="4B387E8B" w14:textId="63E8CA9B" w:rsidR="00021C3E" w:rsidRPr="00621813" w:rsidRDefault="00021C3E" w:rsidP="00021C3E">
      <w:pPr>
        <w:widowControl w:val="0"/>
        <w:autoSpaceDE w:val="0"/>
        <w:autoSpaceDN w:val="0"/>
        <w:adjustRightInd w:val="0"/>
        <w:rPr>
          <w:rFonts w:ascii="Garamond" w:eastAsia="Cambria" w:hAnsi="Garamond" w:cs="Times New Roman"/>
        </w:rPr>
      </w:pPr>
      <w:r w:rsidRPr="00621813">
        <w:rPr>
          <w:rFonts w:ascii="Garamond" w:eastAsia="Cambria" w:hAnsi="Garamond" w:cs="Times New Roman"/>
        </w:rPr>
        <w:t xml:space="preserve">Questions </w:t>
      </w:r>
      <w:r w:rsidRPr="00621813">
        <w:rPr>
          <w:rFonts w:ascii="Garamond" w:eastAsia="Cambria" w:hAnsi="Garamond"/>
        </w:rPr>
        <w:t>of</w:t>
      </w:r>
      <w:r w:rsidRPr="00621813">
        <w:rPr>
          <w:rFonts w:ascii="Garamond" w:eastAsia="Cambria" w:hAnsi="Garamond" w:cs="Times New Roman"/>
        </w:rPr>
        <w:t xml:space="preserve"> who should have access to abortion, adoption and birth control and who should be allowed to procreate and </w:t>
      </w:r>
      <w:r w:rsidRPr="00621813">
        <w:rPr>
          <w:rFonts w:ascii="Garamond" w:eastAsia="Cambria" w:hAnsi="Garamond"/>
        </w:rPr>
        <w:t>parent</w:t>
      </w:r>
      <w:r w:rsidRPr="00621813">
        <w:rPr>
          <w:rFonts w:ascii="Garamond" w:eastAsia="Cambria" w:hAnsi="Garamond" w:cs="Times New Roman"/>
        </w:rPr>
        <w:t xml:space="preserve"> have underpinned major social struggles in the United States. How the state, medical experts, religious authorities, activists and everyday people have answered these questions has changed substantively over time and differed across and within cultures. </w:t>
      </w:r>
      <w:r w:rsidRPr="00621813">
        <w:rPr>
          <w:rFonts w:ascii="Garamond" w:hAnsi="Garamond" w:cs="Times New Roman"/>
        </w:rPr>
        <w:t xml:space="preserve">This course takes an expansive view of the histories of reproductive politics in order to </w:t>
      </w:r>
      <w:r w:rsidR="00EA1B6E">
        <w:rPr>
          <w:rFonts w:ascii="Garamond" w:hAnsi="Garamond" w:cs="Times New Roman"/>
        </w:rPr>
        <w:t xml:space="preserve">situate the United States within </w:t>
      </w:r>
      <w:r w:rsidRPr="00621813">
        <w:rPr>
          <w:rFonts w:ascii="Garamond" w:hAnsi="Garamond" w:cs="Times New Roman"/>
        </w:rPr>
        <w:t>broader global conversation</w:t>
      </w:r>
      <w:r w:rsidR="00EA1B6E">
        <w:rPr>
          <w:rFonts w:ascii="Garamond" w:hAnsi="Garamond" w:cs="Times New Roman"/>
        </w:rPr>
        <w:t>s</w:t>
      </w:r>
      <w:r w:rsidRPr="00621813">
        <w:rPr>
          <w:rFonts w:ascii="Garamond" w:hAnsi="Garamond" w:cs="Times New Roman"/>
        </w:rPr>
        <w:t xml:space="preserve"> over reproductive access and justice.</w:t>
      </w:r>
    </w:p>
    <w:p w14:paraId="2E459EF2" w14:textId="77777777" w:rsidR="00D264FD" w:rsidRPr="00621813" w:rsidRDefault="00D264FD" w:rsidP="0057675E">
      <w:pPr>
        <w:rPr>
          <w:rFonts w:ascii="Garamond" w:hAnsi="Garamond"/>
        </w:rPr>
      </w:pPr>
    </w:p>
    <w:p w14:paraId="663EDF0C" w14:textId="20F25942" w:rsidR="003B1773" w:rsidRPr="00621813" w:rsidRDefault="003B1773" w:rsidP="003B1773">
      <w:pPr>
        <w:rPr>
          <w:rFonts w:ascii="Garamond" w:hAnsi="Garamond" w:cs="Times New Roman"/>
        </w:rPr>
      </w:pPr>
      <w:r w:rsidRPr="00621813">
        <w:rPr>
          <w:rFonts w:ascii="Garamond" w:hAnsi="Garamond" w:cs="Times New Roman"/>
          <w:u w:val="single"/>
        </w:rPr>
        <w:t>Assignments</w:t>
      </w:r>
      <w:r w:rsidRPr="00621813">
        <w:rPr>
          <w:rFonts w:ascii="Garamond" w:hAnsi="Garamond" w:cs="Times New Roman"/>
        </w:rPr>
        <w:t xml:space="preserve">:  </w:t>
      </w:r>
    </w:p>
    <w:p w14:paraId="14FFB650" w14:textId="77777777" w:rsidR="003B1773" w:rsidRPr="00621813" w:rsidRDefault="003B1773" w:rsidP="003B1773">
      <w:pPr>
        <w:rPr>
          <w:rFonts w:ascii="Garamond" w:hAnsi="Garamond" w:cs="Times New Roman"/>
        </w:rPr>
      </w:pPr>
    </w:p>
    <w:p w14:paraId="3101E492" w14:textId="5D547D35" w:rsidR="003B1773" w:rsidRPr="00621813" w:rsidRDefault="003B1773" w:rsidP="003B1773">
      <w:pPr>
        <w:numPr>
          <w:ilvl w:val="0"/>
          <w:numId w:val="4"/>
        </w:numPr>
        <w:rPr>
          <w:rFonts w:ascii="Garamond" w:hAnsi="Garamond" w:cs="Times New Roman"/>
        </w:rPr>
      </w:pPr>
      <w:r w:rsidRPr="00621813">
        <w:rPr>
          <w:rFonts w:ascii="Garamond" w:hAnsi="Garamond" w:cs="Times New Roman"/>
        </w:rPr>
        <w:t>Weekly Writing Assignment: Discussion Questions</w:t>
      </w:r>
      <w:r w:rsidRPr="00621813">
        <w:rPr>
          <w:rFonts w:ascii="Garamond" w:hAnsi="Garamond" w:cs="Times New Roman"/>
        </w:rPr>
        <w:tab/>
      </w:r>
      <w:r w:rsidR="00B56B15" w:rsidRPr="00621813">
        <w:rPr>
          <w:rFonts w:ascii="Garamond" w:hAnsi="Garamond" w:cs="Times New Roman"/>
        </w:rPr>
        <w:tab/>
      </w:r>
      <w:r w:rsidRPr="00621813">
        <w:rPr>
          <w:rFonts w:ascii="Garamond" w:hAnsi="Garamond" w:cs="Times New Roman"/>
        </w:rPr>
        <w:t>(20%)</w:t>
      </w:r>
    </w:p>
    <w:p w14:paraId="30AA6FC9" w14:textId="37B39880" w:rsidR="003B1773" w:rsidRPr="00621813" w:rsidRDefault="00A22F5F" w:rsidP="003B1773">
      <w:pPr>
        <w:numPr>
          <w:ilvl w:val="0"/>
          <w:numId w:val="4"/>
        </w:numPr>
        <w:rPr>
          <w:rFonts w:ascii="Garamond" w:hAnsi="Garamond" w:cs="Times New Roman"/>
        </w:rPr>
      </w:pPr>
      <w:r>
        <w:rPr>
          <w:rFonts w:ascii="Garamond" w:hAnsi="Garamond" w:cs="Times New Roman"/>
        </w:rPr>
        <w:t>Mid-Term Essay</w:t>
      </w:r>
      <w:r>
        <w:rPr>
          <w:rFonts w:ascii="Garamond" w:hAnsi="Garamond" w:cs="Times New Roman"/>
        </w:rPr>
        <w:tab/>
        <w:t>Friday, October 30</w:t>
      </w:r>
      <w:r w:rsidR="003B1773" w:rsidRPr="00621813">
        <w:rPr>
          <w:rFonts w:ascii="Garamond" w:hAnsi="Garamond" w:cs="Times New Roman"/>
        </w:rPr>
        <w:tab/>
      </w:r>
      <w:r w:rsidR="003B1773" w:rsidRPr="00621813">
        <w:rPr>
          <w:rFonts w:ascii="Garamond" w:hAnsi="Garamond" w:cs="Times New Roman"/>
        </w:rPr>
        <w:tab/>
      </w:r>
      <w:r w:rsidR="003B1773" w:rsidRPr="00621813">
        <w:rPr>
          <w:rFonts w:ascii="Garamond" w:hAnsi="Garamond" w:cs="Times New Roman"/>
        </w:rPr>
        <w:tab/>
        <w:t xml:space="preserve">(30%) </w:t>
      </w:r>
    </w:p>
    <w:p w14:paraId="158F3515" w14:textId="36AC1EFF" w:rsidR="003B1773" w:rsidRPr="00621813" w:rsidRDefault="003B1773" w:rsidP="003B1773">
      <w:pPr>
        <w:numPr>
          <w:ilvl w:val="0"/>
          <w:numId w:val="4"/>
        </w:numPr>
        <w:rPr>
          <w:rFonts w:ascii="Garamond" w:hAnsi="Garamond" w:cs="Times New Roman"/>
        </w:rPr>
      </w:pPr>
      <w:r w:rsidRPr="00621813">
        <w:rPr>
          <w:rFonts w:ascii="Garamond" w:hAnsi="Garamond" w:cs="Times New Roman"/>
        </w:rPr>
        <w:t>Final Essay</w:t>
      </w:r>
      <w:r w:rsidRPr="00621813">
        <w:rPr>
          <w:rFonts w:ascii="Garamond" w:hAnsi="Garamond" w:cs="Times New Roman"/>
        </w:rPr>
        <w:tab/>
      </w:r>
      <w:r w:rsidRPr="00621813">
        <w:rPr>
          <w:rFonts w:ascii="Garamond" w:hAnsi="Garamond" w:cs="Times New Roman"/>
        </w:rPr>
        <w:tab/>
      </w:r>
      <w:r w:rsidR="00A22F5F">
        <w:rPr>
          <w:rFonts w:ascii="Garamond" w:hAnsi="Garamond" w:cs="Times New Roman"/>
        </w:rPr>
        <w:t>Monday, January 11</w:t>
      </w:r>
      <w:r w:rsidRPr="00621813">
        <w:rPr>
          <w:rFonts w:ascii="Garamond" w:hAnsi="Garamond" w:cs="Times New Roman"/>
        </w:rPr>
        <w:tab/>
      </w:r>
      <w:r w:rsidRPr="00621813">
        <w:rPr>
          <w:rFonts w:ascii="Garamond" w:hAnsi="Garamond" w:cs="Times New Roman"/>
        </w:rPr>
        <w:tab/>
      </w:r>
      <w:r w:rsidRPr="00621813">
        <w:rPr>
          <w:rFonts w:ascii="Garamond" w:hAnsi="Garamond" w:cs="Times New Roman"/>
        </w:rPr>
        <w:tab/>
        <w:t xml:space="preserve">(35%) </w:t>
      </w:r>
      <w:r w:rsidRPr="00621813">
        <w:rPr>
          <w:rFonts w:ascii="Garamond" w:hAnsi="Garamond" w:cs="Times New Roman"/>
        </w:rPr>
        <w:tab/>
      </w:r>
    </w:p>
    <w:p w14:paraId="31F42FE9" w14:textId="77777777" w:rsidR="003B1773" w:rsidRPr="00621813" w:rsidRDefault="003B1773" w:rsidP="003B1773">
      <w:pPr>
        <w:numPr>
          <w:ilvl w:val="0"/>
          <w:numId w:val="4"/>
        </w:numPr>
        <w:rPr>
          <w:rFonts w:ascii="Garamond" w:hAnsi="Garamond" w:cs="Times New Roman"/>
        </w:rPr>
      </w:pPr>
      <w:r w:rsidRPr="00621813">
        <w:rPr>
          <w:rFonts w:ascii="Garamond" w:hAnsi="Garamond" w:cs="Times New Roman"/>
        </w:rPr>
        <w:t xml:space="preserve">Participation </w:t>
      </w:r>
      <w:r w:rsidRPr="00621813">
        <w:rPr>
          <w:rFonts w:ascii="Garamond" w:hAnsi="Garamond" w:cs="Times New Roman"/>
        </w:rPr>
        <w:tab/>
      </w:r>
      <w:r w:rsidRPr="00621813">
        <w:rPr>
          <w:rFonts w:ascii="Garamond" w:hAnsi="Garamond" w:cs="Times New Roman"/>
        </w:rPr>
        <w:tab/>
      </w:r>
      <w:r w:rsidRPr="00621813">
        <w:rPr>
          <w:rFonts w:ascii="Garamond" w:hAnsi="Garamond" w:cs="Times New Roman"/>
        </w:rPr>
        <w:tab/>
      </w:r>
      <w:r w:rsidRPr="00621813">
        <w:rPr>
          <w:rFonts w:ascii="Garamond" w:hAnsi="Garamond" w:cs="Times New Roman"/>
        </w:rPr>
        <w:tab/>
      </w:r>
      <w:r w:rsidRPr="00621813">
        <w:rPr>
          <w:rFonts w:ascii="Garamond" w:hAnsi="Garamond" w:cs="Times New Roman"/>
        </w:rPr>
        <w:tab/>
      </w:r>
      <w:r w:rsidRPr="00621813">
        <w:rPr>
          <w:rFonts w:ascii="Garamond" w:hAnsi="Garamond" w:cs="Times New Roman"/>
        </w:rPr>
        <w:tab/>
      </w:r>
      <w:r w:rsidRPr="00621813">
        <w:rPr>
          <w:rFonts w:ascii="Garamond" w:hAnsi="Garamond" w:cs="Times New Roman"/>
        </w:rPr>
        <w:tab/>
        <w:t>(15%)</w:t>
      </w:r>
    </w:p>
    <w:p w14:paraId="7C79DF57" w14:textId="77777777" w:rsidR="003B1773" w:rsidRPr="00621813" w:rsidRDefault="003B1773" w:rsidP="0057675E">
      <w:pPr>
        <w:rPr>
          <w:rFonts w:ascii="Garamond" w:hAnsi="Garamond"/>
        </w:rPr>
      </w:pPr>
    </w:p>
    <w:p w14:paraId="6C29C4BD" w14:textId="77777777" w:rsidR="00FE11D4" w:rsidRPr="00621813" w:rsidRDefault="00FE11D4" w:rsidP="00FE11D4">
      <w:pPr>
        <w:rPr>
          <w:rFonts w:ascii="Garamond" w:hAnsi="Garamond" w:cs="Times New Roman"/>
        </w:rPr>
      </w:pPr>
      <w:r w:rsidRPr="00621813">
        <w:rPr>
          <w:rFonts w:ascii="Garamond" w:hAnsi="Garamond" w:cs="Times New Roman"/>
          <w:u w:val="single"/>
        </w:rPr>
        <w:t>Required Texts</w:t>
      </w:r>
      <w:r w:rsidRPr="00621813">
        <w:rPr>
          <w:rFonts w:ascii="Garamond" w:hAnsi="Garamond" w:cs="Times New Roman"/>
        </w:rPr>
        <w:t>:</w:t>
      </w:r>
    </w:p>
    <w:p w14:paraId="196D6E70" w14:textId="77777777" w:rsidR="00FE11D4" w:rsidRPr="00621813" w:rsidRDefault="00FE11D4" w:rsidP="00FE11D4">
      <w:pPr>
        <w:widowControl w:val="0"/>
        <w:autoSpaceDE w:val="0"/>
        <w:autoSpaceDN w:val="0"/>
        <w:adjustRightInd w:val="0"/>
        <w:rPr>
          <w:rFonts w:ascii="Garamond" w:hAnsi="Garamond" w:cs="Times New Roman"/>
        </w:rPr>
      </w:pPr>
    </w:p>
    <w:p w14:paraId="084996B3" w14:textId="77777777" w:rsidR="00FE11D4" w:rsidRPr="00621813" w:rsidRDefault="00FE11D4" w:rsidP="00FE11D4">
      <w:pPr>
        <w:rPr>
          <w:rFonts w:ascii="Garamond" w:eastAsia="Times New Roman" w:hAnsi="Garamond" w:cs="Times New Roman"/>
          <w:b/>
        </w:rPr>
      </w:pPr>
      <w:r w:rsidRPr="00621813">
        <w:rPr>
          <w:rFonts w:ascii="Garamond" w:eastAsia="Times New Roman" w:hAnsi="Garamond" w:cs="Times New Roman"/>
        </w:rPr>
        <w:t xml:space="preserve">Ziegler, Mary. </w:t>
      </w:r>
      <w:r w:rsidRPr="00621813">
        <w:rPr>
          <w:rFonts w:ascii="Garamond" w:eastAsia="Times New Roman" w:hAnsi="Garamond" w:cs="Times New Roman"/>
          <w:i/>
          <w:iCs/>
        </w:rPr>
        <w:t>After Roe: The Lost History of the Abortion Debate</w:t>
      </w:r>
      <w:r w:rsidRPr="00621813">
        <w:rPr>
          <w:rFonts w:ascii="Garamond" w:eastAsia="Times New Roman" w:hAnsi="Garamond" w:cs="Times New Roman"/>
        </w:rPr>
        <w:t>. Cambridge, Massachusetts: Harvard University Press, 2015.</w:t>
      </w:r>
    </w:p>
    <w:p w14:paraId="7269BF78" w14:textId="77777777" w:rsidR="00FE11D4" w:rsidRPr="00621813" w:rsidRDefault="00FE11D4" w:rsidP="00FE11D4">
      <w:pPr>
        <w:widowControl w:val="0"/>
        <w:autoSpaceDE w:val="0"/>
        <w:autoSpaceDN w:val="0"/>
        <w:adjustRightInd w:val="0"/>
        <w:rPr>
          <w:rFonts w:ascii="Garamond" w:hAnsi="Garamond" w:cs="Times New Roman"/>
        </w:rPr>
      </w:pPr>
    </w:p>
    <w:p w14:paraId="5DE35461" w14:textId="55C57735" w:rsidR="00FE11D4" w:rsidRPr="00621813" w:rsidRDefault="00FE11D4" w:rsidP="00FE11D4">
      <w:pPr>
        <w:widowControl w:val="0"/>
        <w:autoSpaceDE w:val="0"/>
        <w:autoSpaceDN w:val="0"/>
        <w:adjustRightInd w:val="0"/>
        <w:rPr>
          <w:rFonts w:ascii="Garamond" w:hAnsi="Garamond"/>
        </w:rPr>
      </w:pPr>
      <w:r w:rsidRPr="00621813">
        <w:rPr>
          <w:rFonts w:ascii="Garamond" w:hAnsi="Garamond"/>
          <w:bCs/>
        </w:rPr>
        <w:t>All other readings</w:t>
      </w:r>
      <w:r w:rsidRPr="00621813">
        <w:rPr>
          <w:rFonts w:ascii="Garamond" w:hAnsi="Garamond"/>
        </w:rPr>
        <w:t xml:space="preserve"> will be available for download from </w:t>
      </w:r>
      <w:r w:rsidR="00476E9A">
        <w:rPr>
          <w:rFonts w:ascii="Garamond" w:hAnsi="Garamond"/>
        </w:rPr>
        <w:t>B</w:t>
      </w:r>
      <w:r w:rsidRPr="00621813">
        <w:rPr>
          <w:rFonts w:ascii="Garamond" w:hAnsi="Garamond"/>
        </w:rPr>
        <w:t xml:space="preserve">lackboard. </w:t>
      </w:r>
    </w:p>
    <w:p w14:paraId="7528FBC1" w14:textId="77777777" w:rsidR="00FE11D4" w:rsidRPr="00621813" w:rsidRDefault="00FE11D4" w:rsidP="00FE11D4">
      <w:pPr>
        <w:widowControl w:val="0"/>
        <w:autoSpaceDE w:val="0"/>
        <w:autoSpaceDN w:val="0"/>
        <w:adjustRightInd w:val="0"/>
        <w:rPr>
          <w:rFonts w:ascii="Garamond" w:hAnsi="Garamond" w:cs="Times New Roman"/>
        </w:rPr>
      </w:pPr>
    </w:p>
    <w:p w14:paraId="404F183E" w14:textId="77777777" w:rsidR="00FE11D4" w:rsidRPr="00621813" w:rsidRDefault="00FE11D4" w:rsidP="00FE11D4">
      <w:pPr>
        <w:jc w:val="center"/>
        <w:rPr>
          <w:rFonts w:ascii="Garamond" w:hAnsi="Garamond" w:cs="Times New Roman"/>
          <w:u w:val="single"/>
        </w:rPr>
      </w:pPr>
      <w:r w:rsidRPr="00621813">
        <w:rPr>
          <w:rFonts w:ascii="Garamond" w:hAnsi="Garamond" w:cs="Times New Roman"/>
          <w:u w:val="single"/>
        </w:rPr>
        <w:lastRenderedPageBreak/>
        <w:t>Schedule of Classes, Readings, and Assignments:</w:t>
      </w:r>
    </w:p>
    <w:p w14:paraId="22EFFF81" w14:textId="77777777" w:rsidR="00FE11D4" w:rsidRPr="00621813" w:rsidRDefault="00FE11D4" w:rsidP="0057675E">
      <w:pPr>
        <w:rPr>
          <w:rFonts w:ascii="Garamond" w:hAnsi="Garamond"/>
        </w:rPr>
      </w:pPr>
    </w:p>
    <w:p w14:paraId="6A7A05D6" w14:textId="77777777" w:rsidR="003B1773" w:rsidRPr="00621813" w:rsidRDefault="003B1773" w:rsidP="0057675E">
      <w:pPr>
        <w:rPr>
          <w:rFonts w:ascii="Garamond" w:hAnsi="Garamond"/>
        </w:rPr>
      </w:pPr>
    </w:p>
    <w:p w14:paraId="3FEF675B" w14:textId="39344BC7" w:rsidR="00DB5983" w:rsidRPr="00621813" w:rsidRDefault="000E04FC" w:rsidP="0057675E">
      <w:pPr>
        <w:rPr>
          <w:rFonts w:ascii="Garamond" w:hAnsi="Garamond"/>
          <w:b/>
        </w:rPr>
      </w:pPr>
      <w:r w:rsidRPr="00621813">
        <w:rPr>
          <w:rFonts w:ascii="Garamond" w:hAnsi="Garamond"/>
          <w:b/>
        </w:rPr>
        <w:t xml:space="preserve">September 21. </w:t>
      </w:r>
      <w:r w:rsidR="00DB5983" w:rsidRPr="00621813">
        <w:rPr>
          <w:rFonts w:ascii="Garamond" w:hAnsi="Garamond"/>
          <w:b/>
        </w:rPr>
        <w:t xml:space="preserve">Week 1: Reproductive </w:t>
      </w:r>
      <w:r w:rsidR="00A5262A" w:rsidRPr="00621813">
        <w:rPr>
          <w:rFonts w:ascii="Garamond" w:hAnsi="Garamond"/>
          <w:b/>
        </w:rPr>
        <w:t>Politics</w:t>
      </w:r>
      <w:r w:rsidR="00E7295E" w:rsidRPr="00621813">
        <w:rPr>
          <w:rFonts w:ascii="Garamond" w:hAnsi="Garamond"/>
          <w:b/>
        </w:rPr>
        <w:t xml:space="preserve"> </w:t>
      </w:r>
      <w:r w:rsidR="00CF5466" w:rsidRPr="00621813">
        <w:rPr>
          <w:rFonts w:ascii="Garamond" w:hAnsi="Garamond"/>
          <w:b/>
        </w:rPr>
        <w:t>at Home and Abroad</w:t>
      </w:r>
    </w:p>
    <w:p w14:paraId="5E5CE5CC" w14:textId="77777777" w:rsidR="00DB5983" w:rsidRPr="00621813" w:rsidRDefault="00DB5983" w:rsidP="0057675E">
      <w:pPr>
        <w:rPr>
          <w:rFonts w:ascii="Garamond" w:hAnsi="Garamond"/>
        </w:rPr>
      </w:pPr>
    </w:p>
    <w:p w14:paraId="568E30DF" w14:textId="77777777" w:rsidR="00EC0253" w:rsidRPr="00621813" w:rsidRDefault="00EC0253" w:rsidP="00EC0253">
      <w:pPr>
        <w:pStyle w:val="Default"/>
        <w:rPr>
          <w:rFonts w:ascii="Garamond" w:hAnsi="Garamond"/>
        </w:rPr>
      </w:pPr>
      <w:r w:rsidRPr="00621813">
        <w:rPr>
          <w:rFonts w:ascii="Garamond" w:hAnsi="Garamond"/>
        </w:rPr>
        <w:t xml:space="preserve">Carole Vance, “Social Construction Theory: Problems in the History of Sexuality” in </w:t>
      </w:r>
      <w:r w:rsidRPr="00621813">
        <w:rPr>
          <w:rFonts w:ascii="Garamond" w:hAnsi="Garamond"/>
          <w:i/>
          <w:iCs/>
        </w:rPr>
        <w:t>Knowing Women: Feminism and Knowledge</w:t>
      </w:r>
      <w:r w:rsidRPr="00621813">
        <w:rPr>
          <w:rFonts w:ascii="Garamond" w:hAnsi="Garamond"/>
        </w:rPr>
        <w:t xml:space="preserve">. Eds. Helen Crowley and Susan </w:t>
      </w:r>
      <w:proofErr w:type="spellStart"/>
      <w:r w:rsidRPr="00621813">
        <w:rPr>
          <w:rFonts w:ascii="Garamond" w:hAnsi="Garamond"/>
        </w:rPr>
        <w:t>Himmelweit</w:t>
      </w:r>
      <w:proofErr w:type="spellEnd"/>
      <w:r w:rsidRPr="00621813">
        <w:rPr>
          <w:rFonts w:ascii="Garamond" w:hAnsi="Garamond"/>
        </w:rPr>
        <w:t xml:space="preserve">. (Cambridge: Polity Press, 1992): 132-146. </w:t>
      </w:r>
    </w:p>
    <w:p w14:paraId="3E9789CC" w14:textId="77777777" w:rsidR="00EC0253" w:rsidRPr="00621813" w:rsidRDefault="00EC0253" w:rsidP="00003E6B">
      <w:pPr>
        <w:pStyle w:val="Default"/>
        <w:rPr>
          <w:rFonts w:ascii="Garamond" w:hAnsi="Garamond"/>
        </w:rPr>
      </w:pPr>
    </w:p>
    <w:p w14:paraId="2F2589F9" w14:textId="6CAF7E18" w:rsidR="00003E6B" w:rsidRPr="00621813" w:rsidRDefault="00C51362" w:rsidP="00003E6B">
      <w:pPr>
        <w:pStyle w:val="Default"/>
        <w:rPr>
          <w:rFonts w:ascii="Garamond" w:hAnsi="Garamond"/>
        </w:rPr>
      </w:pPr>
      <w:r w:rsidRPr="00621813">
        <w:rPr>
          <w:rFonts w:ascii="Garamond" w:hAnsi="Garamond"/>
        </w:rPr>
        <w:t>Leslie Reagan,</w:t>
      </w:r>
      <w:r w:rsidR="00003E6B" w:rsidRPr="00621813">
        <w:rPr>
          <w:rFonts w:ascii="Garamond" w:hAnsi="Garamond"/>
        </w:rPr>
        <w:t xml:space="preserve"> “</w:t>
      </w:r>
      <w:r w:rsidR="00986C84" w:rsidRPr="00621813">
        <w:rPr>
          <w:rFonts w:ascii="Garamond" w:hAnsi="Garamond"/>
        </w:rPr>
        <w:t>Raids and Rules</w:t>
      </w:r>
      <w:r w:rsidR="00003E6B" w:rsidRPr="00621813">
        <w:rPr>
          <w:rFonts w:ascii="Garamond" w:hAnsi="Garamond"/>
        </w:rPr>
        <w:t xml:space="preserve">,” </w:t>
      </w:r>
      <w:r w:rsidR="00003E6B" w:rsidRPr="00621813">
        <w:rPr>
          <w:rFonts w:ascii="Garamond" w:hAnsi="Garamond"/>
          <w:i/>
        </w:rPr>
        <w:t>When Abortion Was a Crime: Women, Medicine, and Law in the United States, 1867-1973</w:t>
      </w:r>
      <w:r w:rsidR="00003E6B" w:rsidRPr="00621813">
        <w:rPr>
          <w:rFonts w:ascii="Garamond" w:hAnsi="Garamond"/>
        </w:rPr>
        <w:t>. Chapel Hill: University of North Carolina Press, 1998.</w:t>
      </w:r>
      <w:r w:rsidR="00A6157F">
        <w:rPr>
          <w:rFonts w:ascii="Garamond" w:hAnsi="Garamond"/>
        </w:rPr>
        <w:t xml:space="preserve"> 160-193.</w:t>
      </w:r>
    </w:p>
    <w:p w14:paraId="1518C170" w14:textId="1DBF9FEC" w:rsidR="00BC05D3" w:rsidRPr="00621813" w:rsidRDefault="00BC05D3" w:rsidP="00BC05D3">
      <w:pPr>
        <w:rPr>
          <w:rFonts w:ascii="Garamond" w:eastAsia="Times New Roman" w:hAnsi="Garamond" w:cs="Times New Roman"/>
        </w:rPr>
      </w:pPr>
    </w:p>
    <w:p w14:paraId="54277AE4" w14:textId="77777777" w:rsidR="00426871" w:rsidRDefault="00426871" w:rsidP="00426871">
      <w:pPr>
        <w:rPr>
          <w:rFonts w:ascii="Garamond" w:eastAsia="Times New Roman" w:hAnsi="Garamond" w:cs="Times New Roman"/>
        </w:rPr>
      </w:pPr>
      <w:r w:rsidRPr="00621813">
        <w:rPr>
          <w:rFonts w:ascii="Garamond" w:eastAsia="Times New Roman" w:hAnsi="Garamond" w:cs="Times New Roman"/>
        </w:rPr>
        <w:t xml:space="preserve">Elaine Tyler May, “Introduction,” “The Baby Craze: The Rise of Compulsory Parenthood,” </w:t>
      </w:r>
      <w:r w:rsidRPr="00621813">
        <w:rPr>
          <w:rFonts w:ascii="Garamond" w:eastAsia="Times New Roman" w:hAnsi="Garamond" w:cs="Times New Roman"/>
          <w:i/>
          <w:iCs/>
        </w:rPr>
        <w:t>Barren in the Promised Land: Childless Americans and the Pursuit of Happiness</w:t>
      </w:r>
      <w:r w:rsidRPr="00621813">
        <w:rPr>
          <w:rFonts w:ascii="Garamond" w:eastAsia="Times New Roman" w:hAnsi="Garamond" w:cs="Times New Roman"/>
        </w:rPr>
        <w:t>. Cambridge: Harvard University Press, 1997.</w:t>
      </w:r>
    </w:p>
    <w:p w14:paraId="71D37F11" w14:textId="77777777" w:rsidR="00CC4694" w:rsidRDefault="00CC4694" w:rsidP="00426871">
      <w:pPr>
        <w:rPr>
          <w:rFonts w:ascii="Garamond" w:eastAsia="Times New Roman" w:hAnsi="Garamond" w:cs="Times New Roman"/>
        </w:rPr>
      </w:pPr>
    </w:p>
    <w:p w14:paraId="46861CE0" w14:textId="73B37030" w:rsidR="00A5262A" w:rsidRPr="00260944" w:rsidRDefault="00CC4694" w:rsidP="0057675E">
      <w:pPr>
        <w:rPr>
          <w:rFonts w:ascii="Garamond" w:eastAsia="Times New Roman" w:hAnsi="Garamond" w:cs="Times New Roman"/>
          <w:i/>
          <w:iCs/>
        </w:rPr>
      </w:pPr>
      <w:r>
        <w:rPr>
          <w:rFonts w:ascii="Garamond" w:eastAsia="Times New Roman" w:hAnsi="Garamond" w:cs="Times New Roman"/>
        </w:rPr>
        <w:t>Primary Sources: “Letter to the Society for Humane Abortion,” “‘Rush Procedure for Going to Japan</w:t>
      </w:r>
      <w:r w:rsidRPr="00260944">
        <w:rPr>
          <w:rFonts w:ascii="Garamond" w:eastAsia="Times New Roman" w:hAnsi="Garamond" w:cs="Times New Roman"/>
        </w:rPr>
        <w:t xml:space="preserve">” </w:t>
      </w:r>
      <w:r w:rsidR="00260944" w:rsidRPr="00260944">
        <w:rPr>
          <w:rFonts w:ascii="Garamond" w:eastAsia="Times New Roman" w:hAnsi="Garamond" w:cs="Times New Roman"/>
          <w:i/>
          <w:iCs/>
        </w:rPr>
        <w:t xml:space="preserve">Before Roe </w:t>
      </w:r>
      <w:r w:rsidR="00260944">
        <w:rPr>
          <w:rFonts w:ascii="Garamond" w:eastAsia="Times New Roman" w:hAnsi="Garamond" w:cs="Times New Roman"/>
          <w:i/>
          <w:iCs/>
        </w:rPr>
        <w:t>v</w:t>
      </w:r>
      <w:r w:rsidR="00260944" w:rsidRPr="00260944">
        <w:rPr>
          <w:rFonts w:ascii="Garamond" w:eastAsia="Times New Roman" w:hAnsi="Garamond" w:cs="Times New Roman"/>
          <w:i/>
          <w:iCs/>
        </w:rPr>
        <w:t>. Wade: Voices That Shaped the Abortion Debate Before the Supreme Court’s Ruling</w:t>
      </w:r>
      <w:r w:rsidR="00260944" w:rsidRPr="00260944">
        <w:rPr>
          <w:rFonts w:ascii="Garamond" w:eastAsia="Times New Roman" w:hAnsi="Garamond" w:cs="Times New Roman"/>
        </w:rPr>
        <w:t xml:space="preserve">. 2 </w:t>
      </w:r>
      <w:proofErr w:type="gramStart"/>
      <w:r w:rsidR="00260944" w:rsidRPr="00260944">
        <w:rPr>
          <w:rFonts w:ascii="Garamond" w:eastAsia="Times New Roman" w:hAnsi="Garamond" w:cs="Times New Roman"/>
        </w:rPr>
        <w:t>edition</w:t>
      </w:r>
      <w:proofErr w:type="gramEnd"/>
      <w:r w:rsidR="00260944" w:rsidRPr="00260944">
        <w:rPr>
          <w:rFonts w:ascii="Garamond" w:eastAsia="Times New Roman" w:hAnsi="Garamond" w:cs="Times New Roman"/>
        </w:rPr>
        <w:t>. New Haven, CT: Yale Law Library, 2012.</w:t>
      </w:r>
      <w:r w:rsidR="00260944">
        <w:rPr>
          <w:rFonts w:ascii="Garamond" w:eastAsia="Times New Roman" w:hAnsi="Garamond" w:cs="Times New Roman"/>
        </w:rPr>
        <w:t xml:space="preserve"> 7-11.</w:t>
      </w:r>
    </w:p>
    <w:p w14:paraId="338A3D1D" w14:textId="77777777" w:rsidR="00260944" w:rsidRPr="00621813" w:rsidRDefault="00260944" w:rsidP="0057675E">
      <w:pPr>
        <w:rPr>
          <w:rFonts w:ascii="Garamond" w:hAnsi="Garamond"/>
        </w:rPr>
      </w:pPr>
    </w:p>
    <w:p w14:paraId="0479707A" w14:textId="4CEC4BC7" w:rsidR="00594E51" w:rsidRPr="00621813" w:rsidRDefault="000E04FC" w:rsidP="00594E51">
      <w:pPr>
        <w:rPr>
          <w:rFonts w:ascii="Garamond" w:hAnsi="Garamond"/>
          <w:b/>
        </w:rPr>
      </w:pPr>
      <w:r w:rsidRPr="00621813">
        <w:rPr>
          <w:rFonts w:ascii="Garamond" w:hAnsi="Garamond"/>
          <w:b/>
        </w:rPr>
        <w:t xml:space="preserve">September 28. </w:t>
      </w:r>
      <w:r w:rsidR="00DB5983" w:rsidRPr="00621813">
        <w:rPr>
          <w:rFonts w:ascii="Garamond" w:hAnsi="Garamond"/>
          <w:b/>
        </w:rPr>
        <w:t xml:space="preserve">Week 2: </w:t>
      </w:r>
      <w:r w:rsidR="00594E51" w:rsidRPr="00621813">
        <w:rPr>
          <w:rFonts w:ascii="Garamond" w:hAnsi="Garamond"/>
          <w:b/>
        </w:rPr>
        <w:t>The Politics of Fertility</w:t>
      </w:r>
      <w:r w:rsidR="00EC0253" w:rsidRPr="00621813">
        <w:rPr>
          <w:rFonts w:ascii="Garamond" w:hAnsi="Garamond"/>
          <w:b/>
        </w:rPr>
        <w:t xml:space="preserve"> </w:t>
      </w:r>
      <w:r w:rsidR="00640058" w:rsidRPr="00621813">
        <w:rPr>
          <w:rFonts w:ascii="Garamond" w:hAnsi="Garamond"/>
          <w:b/>
        </w:rPr>
        <w:t xml:space="preserve">and Motherhood </w:t>
      </w:r>
      <w:r w:rsidR="00EC0253" w:rsidRPr="00621813">
        <w:rPr>
          <w:rFonts w:ascii="Garamond" w:hAnsi="Garamond"/>
          <w:b/>
        </w:rPr>
        <w:t>in the 1950s</w:t>
      </w:r>
    </w:p>
    <w:p w14:paraId="41DCAA26" w14:textId="77777777" w:rsidR="00594E51" w:rsidRPr="00621813" w:rsidRDefault="00594E51" w:rsidP="00594E51">
      <w:pPr>
        <w:rPr>
          <w:rFonts w:ascii="Garamond" w:eastAsia="Times New Roman" w:hAnsi="Garamond" w:cs="Times New Roman"/>
          <w:i/>
          <w:iCs/>
        </w:rPr>
      </w:pPr>
    </w:p>
    <w:p w14:paraId="572FE8CF" w14:textId="137B148F" w:rsidR="00861689" w:rsidRDefault="00861689" w:rsidP="00861689">
      <w:pPr>
        <w:rPr>
          <w:rFonts w:ascii="Garamond" w:eastAsia="Times New Roman" w:hAnsi="Garamond" w:cs="Times New Roman"/>
        </w:rPr>
      </w:pPr>
      <w:r w:rsidRPr="00621813">
        <w:rPr>
          <w:rFonts w:ascii="Garamond" w:eastAsia="Times New Roman" w:hAnsi="Garamond" w:cs="Times New Roman"/>
        </w:rPr>
        <w:t xml:space="preserve">Ann </w:t>
      </w:r>
      <w:proofErr w:type="spellStart"/>
      <w:r w:rsidRPr="00621813">
        <w:rPr>
          <w:rFonts w:ascii="Garamond" w:eastAsia="Times New Roman" w:hAnsi="Garamond" w:cs="Times New Roman"/>
        </w:rPr>
        <w:t>Fessler</w:t>
      </w:r>
      <w:proofErr w:type="spellEnd"/>
      <w:r w:rsidRPr="00621813">
        <w:rPr>
          <w:rFonts w:ascii="Garamond" w:eastAsia="Times New Roman" w:hAnsi="Garamond" w:cs="Times New Roman"/>
        </w:rPr>
        <w:t xml:space="preserve">, “Good Girls v. Bad Girls,” “Going Away,” </w:t>
      </w:r>
      <w:r w:rsidRPr="00621813">
        <w:rPr>
          <w:rFonts w:ascii="Garamond" w:eastAsia="Times New Roman" w:hAnsi="Garamond" w:cs="Times New Roman"/>
          <w:i/>
          <w:iCs/>
        </w:rPr>
        <w:t>The Girls Who Went Away: The Hidden History of Women Who Surrendered Children for Adoption in the Decades Before Roe v. Wade</w:t>
      </w:r>
      <w:r w:rsidRPr="00621813">
        <w:rPr>
          <w:rFonts w:ascii="Garamond" w:eastAsia="Times New Roman" w:hAnsi="Garamond" w:cs="Times New Roman"/>
        </w:rPr>
        <w:t>. New York: Penguin Books, 2007.</w:t>
      </w:r>
      <w:r w:rsidR="00476E9A">
        <w:rPr>
          <w:rFonts w:ascii="Garamond" w:eastAsia="Times New Roman" w:hAnsi="Garamond" w:cs="Times New Roman"/>
        </w:rPr>
        <w:t xml:space="preserve"> </w:t>
      </w:r>
      <w:proofErr w:type="gramStart"/>
      <w:r w:rsidR="00476E9A">
        <w:rPr>
          <w:rFonts w:ascii="Garamond" w:eastAsia="Times New Roman" w:hAnsi="Garamond" w:cs="Times New Roman"/>
        </w:rPr>
        <w:t>29-54, 133-164.</w:t>
      </w:r>
      <w:proofErr w:type="gramEnd"/>
    </w:p>
    <w:p w14:paraId="64033AD1" w14:textId="77777777" w:rsidR="00861689" w:rsidRDefault="00861689" w:rsidP="00594E51">
      <w:pPr>
        <w:rPr>
          <w:rFonts w:ascii="Garamond" w:eastAsia="Times New Roman" w:hAnsi="Garamond" w:cs="Times New Roman"/>
        </w:rPr>
      </w:pPr>
    </w:p>
    <w:p w14:paraId="695AF068" w14:textId="514741B4" w:rsidR="002E595A" w:rsidRPr="00621813" w:rsidRDefault="002E595A" w:rsidP="00594E51">
      <w:pPr>
        <w:rPr>
          <w:rFonts w:ascii="Garamond" w:eastAsia="Times New Roman" w:hAnsi="Garamond" w:cs="Times New Roman"/>
        </w:rPr>
      </w:pPr>
      <w:r w:rsidRPr="00621813">
        <w:rPr>
          <w:rFonts w:ascii="Garamond" w:eastAsia="Times New Roman" w:hAnsi="Garamond" w:cs="Times New Roman"/>
        </w:rPr>
        <w:t xml:space="preserve">Regina </w:t>
      </w:r>
      <w:proofErr w:type="spellStart"/>
      <w:r w:rsidRPr="00621813">
        <w:rPr>
          <w:rFonts w:ascii="Garamond" w:eastAsia="Times New Roman" w:hAnsi="Garamond" w:cs="Times New Roman"/>
        </w:rPr>
        <w:t>Kunzel</w:t>
      </w:r>
      <w:proofErr w:type="spellEnd"/>
      <w:r w:rsidRPr="00621813">
        <w:rPr>
          <w:rFonts w:ascii="Garamond" w:eastAsia="Times New Roman" w:hAnsi="Garamond" w:cs="Times New Roman"/>
        </w:rPr>
        <w:t xml:space="preserve">, “Pulp Fictions and Problem Girls: Reading and Rewriting Single Pregnancy in the Postwar United States.” </w:t>
      </w:r>
      <w:r w:rsidRPr="00621813">
        <w:rPr>
          <w:rFonts w:ascii="Garamond" w:eastAsia="Times New Roman" w:hAnsi="Garamond" w:cs="Times New Roman"/>
          <w:i/>
          <w:iCs/>
        </w:rPr>
        <w:t>The American Historical Review</w:t>
      </w:r>
      <w:r w:rsidRPr="00621813">
        <w:rPr>
          <w:rFonts w:ascii="Garamond" w:eastAsia="Times New Roman" w:hAnsi="Garamond" w:cs="Times New Roman"/>
        </w:rPr>
        <w:t xml:space="preserve"> 100, no. 5 (December 1, 1995): 1465–1487.</w:t>
      </w:r>
    </w:p>
    <w:p w14:paraId="46C69CE1" w14:textId="77777777" w:rsidR="00E01816" w:rsidRPr="00E01816" w:rsidRDefault="00E01816" w:rsidP="00E01816">
      <w:pPr>
        <w:rPr>
          <w:rFonts w:ascii="Garamond" w:eastAsia="Times New Roman" w:hAnsi="Garamond" w:cs="Times New Roman"/>
        </w:rPr>
      </w:pPr>
    </w:p>
    <w:p w14:paraId="02341332" w14:textId="5754840D" w:rsidR="00E01816" w:rsidRDefault="00E01816" w:rsidP="002E595A">
      <w:pPr>
        <w:rPr>
          <w:rFonts w:ascii="Garamond" w:hAnsi="Garamond"/>
        </w:rPr>
      </w:pPr>
      <w:r>
        <w:rPr>
          <w:rFonts w:ascii="Garamond" w:eastAsia="Times New Roman" w:hAnsi="Garamond" w:cs="Times New Roman"/>
        </w:rPr>
        <w:t xml:space="preserve">Lori Chambers, </w:t>
      </w:r>
      <w:r w:rsidRPr="00E01816">
        <w:rPr>
          <w:rFonts w:ascii="Garamond" w:eastAsia="Times New Roman" w:hAnsi="Garamond" w:cs="Times New Roman"/>
        </w:rPr>
        <w:t>“Adoption, Unwed Mothers and the Powers of the Children’s Aid Society in Ontario, 1921-1969</w:t>
      </w:r>
      <w:r>
        <w:rPr>
          <w:rFonts w:ascii="Garamond" w:eastAsia="Times New Roman" w:hAnsi="Garamond" w:cs="Times New Roman"/>
        </w:rPr>
        <w:t>,</w:t>
      </w:r>
      <w:r w:rsidRPr="00E01816">
        <w:rPr>
          <w:rFonts w:ascii="Garamond" w:eastAsia="Times New Roman" w:hAnsi="Garamond" w:cs="Times New Roman"/>
        </w:rPr>
        <w:t xml:space="preserve">” </w:t>
      </w:r>
      <w:r w:rsidRPr="00E01816">
        <w:rPr>
          <w:rFonts w:ascii="Garamond" w:hAnsi="Garamond"/>
          <w:i/>
        </w:rPr>
        <w:t>Ontario History</w:t>
      </w:r>
      <w:r w:rsidRPr="00E01816">
        <w:rPr>
          <w:rFonts w:ascii="Garamond" w:hAnsi="Garamond"/>
          <w:noProof/>
        </w:rPr>
        <w:drawing>
          <wp:inline distT="0" distB="0" distL="0" distR="0" wp14:anchorId="1B15515B" wp14:editId="223D4BED">
            <wp:extent cx="38735" cy="38735"/>
            <wp:effectExtent l="0" t="0" r="0" b="0"/>
            <wp:docPr id="3" name="Picture 1" descr="http://search.proquest.com/assets/r20151.5.0-8/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proquest.com/assets/r20151.5.0-8/core/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35" cy="38735"/>
                    </a:xfrm>
                    <a:prstGeom prst="rect">
                      <a:avLst/>
                    </a:prstGeom>
                    <a:noFill/>
                    <a:ln>
                      <a:noFill/>
                    </a:ln>
                  </pic:spPr>
                </pic:pic>
              </a:graphicData>
            </a:graphic>
          </wp:inline>
        </w:drawing>
      </w:r>
      <w:r w:rsidRPr="00E01816">
        <w:rPr>
          <w:rFonts w:ascii="Garamond" w:hAnsi="Garamond"/>
        </w:rPr>
        <w:t>98.2</w:t>
      </w:r>
      <w:r w:rsidRPr="00E01816">
        <w:rPr>
          <w:rFonts w:ascii="Garamond" w:hAnsi="Garamond"/>
          <w:noProof/>
        </w:rPr>
        <w:drawing>
          <wp:inline distT="0" distB="0" distL="0" distR="0" wp14:anchorId="1BDECE7A" wp14:editId="3C9FBF2D">
            <wp:extent cx="38735" cy="38735"/>
            <wp:effectExtent l="0" t="0" r="0" b="0"/>
            <wp:docPr id="2" name="Picture 2" descr="http://search.proquest.com/assets/r20151.5.0-8/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rch.proquest.com/assets/r20151.5.0-8/core/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35" cy="38735"/>
                    </a:xfrm>
                    <a:prstGeom prst="rect">
                      <a:avLst/>
                    </a:prstGeom>
                    <a:noFill/>
                    <a:ln>
                      <a:noFill/>
                    </a:ln>
                  </pic:spPr>
                </pic:pic>
              </a:graphicData>
            </a:graphic>
          </wp:inline>
        </w:drawing>
      </w:r>
      <w:r w:rsidRPr="00E01816">
        <w:rPr>
          <w:rFonts w:ascii="Garamond" w:hAnsi="Garamond"/>
        </w:rPr>
        <w:t> (Autumn 2006): 161-182.</w:t>
      </w:r>
    </w:p>
    <w:p w14:paraId="59612F1F" w14:textId="77777777" w:rsidR="00283BFF" w:rsidRDefault="00283BFF" w:rsidP="002E595A">
      <w:pPr>
        <w:rPr>
          <w:rFonts w:ascii="Garamond" w:hAnsi="Garamond"/>
        </w:rPr>
      </w:pPr>
    </w:p>
    <w:p w14:paraId="7BA5357F" w14:textId="0099ACBB" w:rsidR="0027547A" w:rsidRPr="0027547A" w:rsidRDefault="0027547A" w:rsidP="002E595A">
      <w:pPr>
        <w:rPr>
          <w:rFonts w:ascii="Garamond" w:hAnsi="Garamond"/>
        </w:rPr>
      </w:pPr>
      <w:r>
        <w:rPr>
          <w:rFonts w:ascii="Garamond" w:hAnsi="Garamond"/>
        </w:rPr>
        <w:t xml:space="preserve">Primary Source: Katharine </w:t>
      </w:r>
      <w:proofErr w:type="spellStart"/>
      <w:r>
        <w:rPr>
          <w:rFonts w:ascii="Garamond" w:hAnsi="Garamond"/>
        </w:rPr>
        <w:t>Kinkead</w:t>
      </w:r>
      <w:proofErr w:type="spellEnd"/>
      <w:r>
        <w:rPr>
          <w:rFonts w:ascii="Garamond" w:hAnsi="Garamond"/>
        </w:rPr>
        <w:t xml:space="preserve">, “The Lonely Time,” </w:t>
      </w:r>
      <w:r>
        <w:rPr>
          <w:rFonts w:ascii="Garamond" w:hAnsi="Garamond"/>
          <w:i/>
        </w:rPr>
        <w:t>The New Yorker</w:t>
      </w:r>
      <w:r>
        <w:rPr>
          <w:rFonts w:ascii="Garamond" w:hAnsi="Garamond"/>
        </w:rPr>
        <w:t xml:space="preserve">, January 20, 1951. </w:t>
      </w:r>
    </w:p>
    <w:p w14:paraId="0098E442" w14:textId="77777777" w:rsidR="00594E51" w:rsidRPr="00621813" w:rsidRDefault="00594E51" w:rsidP="0057675E">
      <w:pPr>
        <w:rPr>
          <w:rFonts w:ascii="Garamond" w:hAnsi="Garamond"/>
          <w:b/>
        </w:rPr>
      </w:pPr>
    </w:p>
    <w:p w14:paraId="01C6022B" w14:textId="0A3F37E7" w:rsidR="002D1F55" w:rsidRPr="00621813" w:rsidRDefault="00751FAC" w:rsidP="0057675E">
      <w:pPr>
        <w:rPr>
          <w:rFonts w:ascii="Garamond" w:hAnsi="Garamond"/>
          <w:b/>
        </w:rPr>
      </w:pPr>
      <w:r w:rsidRPr="00621813">
        <w:rPr>
          <w:rFonts w:ascii="Garamond" w:hAnsi="Garamond"/>
          <w:b/>
        </w:rPr>
        <w:t xml:space="preserve">October 5. </w:t>
      </w:r>
      <w:r w:rsidR="00A5262A" w:rsidRPr="00621813">
        <w:rPr>
          <w:rFonts w:ascii="Garamond" w:hAnsi="Garamond"/>
          <w:b/>
        </w:rPr>
        <w:t xml:space="preserve">Week 3: </w:t>
      </w:r>
      <w:r w:rsidR="00966FBE" w:rsidRPr="00621813">
        <w:rPr>
          <w:rFonts w:ascii="Garamond" w:hAnsi="Garamond"/>
          <w:b/>
        </w:rPr>
        <w:t xml:space="preserve">The </w:t>
      </w:r>
      <w:r w:rsidR="002D1F55" w:rsidRPr="00621813">
        <w:rPr>
          <w:rFonts w:ascii="Garamond" w:hAnsi="Garamond"/>
          <w:b/>
        </w:rPr>
        <w:t xml:space="preserve">Race </w:t>
      </w:r>
      <w:r w:rsidR="00966FBE" w:rsidRPr="00621813">
        <w:rPr>
          <w:rFonts w:ascii="Garamond" w:hAnsi="Garamond"/>
          <w:b/>
        </w:rPr>
        <w:t>for Reproduction</w:t>
      </w:r>
    </w:p>
    <w:p w14:paraId="4593BCF4" w14:textId="77777777" w:rsidR="00966FBE" w:rsidRPr="00621813" w:rsidRDefault="00966FBE" w:rsidP="00966FBE">
      <w:pPr>
        <w:pStyle w:val="Default"/>
        <w:rPr>
          <w:rFonts w:ascii="Garamond" w:hAnsi="Garamond"/>
        </w:rPr>
      </w:pPr>
    </w:p>
    <w:p w14:paraId="63F00A7C" w14:textId="77777777" w:rsidR="00966FBE" w:rsidRPr="00621813" w:rsidRDefault="00966FBE" w:rsidP="00966FBE">
      <w:pPr>
        <w:pStyle w:val="Default"/>
        <w:rPr>
          <w:rFonts w:ascii="Garamond" w:hAnsi="Garamond"/>
        </w:rPr>
      </w:pPr>
      <w:r w:rsidRPr="00621813">
        <w:rPr>
          <w:rFonts w:ascii="Garamond" w:hAnsi="Garamond"/>
        </w:rPr>
        <w:t xml:space="preserve">Rickie </w:t>
      </w:r>
      <w:proofErr w:type="spellStart"/>
      <w:r w:rsidRPr="00621813">
        <w:rPr>
          <w:rFonts w:ascii="Garamond" w:hAnsi="Garamond"/>
        </w:rPr>
        <w:t>Solinger</w:t>
      </w:r>
      <w:proofErr w:type="spellEnd"/>
      <w:r w:rsidRPr="00621813">
        <w:rPr>
          <w:rFonts w:ascii="Garamond" w:hAnsi="Garamond"/>
        </w:rPr>
        <w:t xml:space="preserve">, “Race and ‘Value’: Black and White Illegitimate Babies, 1945-1965,” </w:t>
      </w:r>
      <w:r w:rsidRPr="00621813">
        <w:rPr>
          <w:rFonts w:ascii="Garamond" w:hAnsi="Garamond"/>
          <w:i/>
          <w:iCs/>
        </w:rPr>
        <w:t xml:space="preserve">Unequal Sisters: A Multicultural Reader in U.S. Women’s History </w:t>
      </w:r>
      <w:r w:rsidRPr="00621813">
        <w:rPr>
          <w:rFonts w:ascii="Garamond" w:hAnsi="Garamond"/>
        </w:rPr>
        <w:t xml:space="preserve">(New York: </w:t>
      </w:r>
      <w:proofErr w:type="spellStart"/>
      <w:r w:rsidRPr="00621813">
        <w:rPr>
          <w:rFonts w:ascii="Garamond" w:hAnsi="Garamond"/>
        </w:rPr>
        <w:t>Routledge</w:t>
      </w:r>
      <w:proofErr w:type="spellEnd"/>
      <w:r w:rsidRPr="00621813">
        <w:rPr>
          <w:rFonts w:ascii="Garamond" w:hAnsi="Garamond"/>
        </w:rPr>
        <w:t xml:space="preserve">, 1994): 463-479. </w:t>
      </w:r>
    </w:p>
    <w:p w14:paraId="26B8BED5" w14:textId="77777777" w:rsidR="00BD3C3D" w:rsidRPr="00621813" w:rsidRDefault="00BD3C3D" w:rsidP="0057675E">
      <w:pPr>
        <w:rPr>
          <w:rFonts w:ascii="Garamond" w:eastAsia="Times New Roman" w:hAnsi="Garamond" w:cs="Times New Roman"/>
        </w:rPr>
      </w:pPr>
    </w:p>
    <w:p w14:paraId="22029C5C" w14:textId="77777777" w:rsidR="0079433E" w:rsidRDefault="00CB14C0" w:rsidP="0079433E">
      <w:pPr>
        <w:rPr>
          <w:rFonts w:ascii="Garamond" w:eastAsia="Times New Roman" w:hAnsi="Garamond" w:cs="Times New Roman"/>
        </w:rPr>
      </w:pPr>
      <w:r w:rsidRPr="00621813">
        <w:rPr>
          <w:rFonts w:ascii="Garamond" w:eastAsia="Times New Roman" w:hAnsi="Garamond" w:cs="Times New Roman"/>
        </w:rPr>
        <w:t xml:space="preserve">Elena R. Gutiérrez, </w:t>
      </w:r>
      <w:r w:rsidR="00B22544">
        <w:rPr>
          <w:rFonts w:ascii="Garamond" w:eastAsia="Times New Roman" w:hAnsi="Garamond" w:cs="Times New Roman"/>
        </w:rPr>
        <w:t>“</w:t>
      </w:r>
      <w:r w:rsidRPr="00621813">
        <w:rPr>
          <w:rFonts w:ascii="Garamond" w:eastAsia="Times New Roman" w:hAnsi="Garamond" w:cs="Times New Roman"/>
        </w:rPr>
        <w:t>Policing 'Pregnant Pilgrims': Welfare, Health Care and the Control of Mexican-origin Women’s Fertility</w:t>
      </w:r>
      <w:r w:rsidR="00B22544">
        <w:rPr>
          <w:rFonts w:ascii="Garamond" w:eastAsia="Times New Roman" w:hAnsi="Garamond" w:cs="Times New Roman"/>
        </w:rPr>
        <w:t>”</w:t>
      </w:r>
      <w:r w:rsidRPr="00621813">
        <w:rPr>
          <w:rFonts w:ascii="Garamond" w:eastAsia="Times New Roman" w:hAnsi="Garamond" w:cs="Times New Roman"/>
        </w:rPr>
        <w:t xml:space="preserve"> in </w:t>
      </w:r>
      <w:r w:rsidRPr="00621813">
        <w:rPr>
          <w:rFonts w:ascii="Garamond" w:eastAsia="Times New Roman" w:hAnsi="Garamond" w:cs="Times New Roman"/>
          <w:i/>
        </w:rPr>
        <w:t>Women, Health and Nation: The U.S. and Canada since 1945</w:t>
      </w:r>
      <w:r w:rsidRPr="00621813">
        <w:rPr>
          <w:rFonts w:ascii="Garamond" w:eastAsia="Times New Roman" w:hAnsi="Garamond" w:cs="Times New Roman"/>
        </w:rPr>
        <w:t>. (Toronto: McGill-Queens University Press, 2003): 379-403</w:t>
      </w:r>
      <w:r w:rsidR="00357CCE">
        <w:rPr>
          <w:rFonts w:ascii="Garamond" w:eastAsia="Times New Roman" w:hAnsi="Garamond" w:cs="Times New Roman"/>
        </w:rPr>
        <w:t>.</w:t>
      </w:r>
    </w:p>
    <w:p w14:paraId="6B06B357" w14:textId="77777777" w:rsidR="0079433E" w:rsidRDefault="0079433E" w:rsidP="0079433E">
      <w:pPr>
        <w:rPr>
          <w:rFonts w:ascii="Garamond" w:eastAsia="Times New Roman" w:hAnsi="Garamond" w:cs="Times New Roman"/>
        </w:rPr>
      </w:pPr>
    </w:p>
    <w:p w14:paraId="4F9D63C6" w14:textId="23855E8C" w:rsidR="0079433E" w:rsidRPr="00283BFF" w:rsidRDefault="0079433E" w:rsidP="0079433E">
      <w:pPr>
        <w:rPr>
          <w:rFonts w:ascii="Garamond" w:eastAsia="Times New Roman" w:hAnsi="Garamond" w:cs="Times New Roman"/>
        </w:rPr>
      </w:pPr>
      <w:r w:rsidRPr="00621813">
        <w:rPr>
          <w:rFonts w:ascii="Garamond" w:eastAsia="Times New Roman" w:hAnsi="Garamond" w:cs="Times New Roman"/>
        </w:rPr>
        <w:t xml:space="preserve">Rebecca </w:t>
      </w:r>
      <w:proofErr w:type="spellStart"/>
      <w:r w:rsidRPr="00621813">
        <w:rPr>
          <w:rFonts w:ascii="Garamond" w:eastAsia="Times New Roman" w:hAnsi="Garamond" w:cs="Times New Roman"/>
        </w:rPr>
        <w:t>Kluchin</w:t>
      </w:r>
      <w:proofErr w:type="spellEnd"/>
      <w:r w:rsidRPr="00621813">
        <w:rPr>
          <w:rFonts w:ascii="Garamond" w:eastAsia="Times New Roman" w:hAnsi="Garamond" w:cs="Times New Roman"/>
        </w:rPr>
        <w:t xml:space="preserve">, </w:t>
      </w:r>
      <w:r>
        <w:rPr>
          <w:rFonts w:ascii="Garamond" w:eastAsia="Times New Roman" w:hAnsi="Garamond" w:cs="Times New Roman"/>
        </w:rPr>
        <w:t xml:space="preserve">“Sterilizing Unfit Women,” </w:t>
      </w:r>
      <w:r w:rsidRPr="00621813">
        <w:rPr>
          <w:rFonts w:ascii="Garamond" w:eastAsia="Times New Roman" w:hAnsi="Garamond" w:cs="Times New Roman"/>
          <w:i/>
          <w:iCs/>
        </w:rPr>
        <w:t>Fit To Be Tied: Sterilization And Reproductive Rights In America, 1950-1980</w:t>
      </w:r>
      <w:r w:rsidRPr="00621813">
        <w:rPr>
          <w:rFonts w:ascii="Garamond" w:eastAsia="Times New Roman" w:hAnsi="Garamond" w:cs="Times New Roman"/>
        </w:rPr>
        <w:t>. New Brunswick, N.J.: Rutgers University Press, 2011.</w:t>
      </w:r>
      <w:r w:rsidR="00A6157F">
        <w:rPr>
          <w:rFonts w:ascii="Garamond" w:eastAsia="Times New Roman" w:hAnsi="Garamond" w:cs="Times New Roman"/>
        </w:rPr>
        <w:t xml:space="preserve"> 73-113.</w:t>
      </w:r>
    </w:p>
    <w:p w14:paraId="6257712B" w14:textId="77777777" w:rsidR="0079433E" w:rsidRDefault="0079433E" w:rsidP="0079433E">
      <w:pPr>
        <w:rPr>
          <w:rFonts w:ascii="Garamond" w:eastAsia="Times New Roman" w:hAnsi="Garamond" w:cs="Times New Roman"/>
        </w:rPr>
      </w:pPr>
    </w:p>
    <w:p w14:paraId="697C7FD0" w14:textId="6263DB47" w:rsidR="0079433E" w:rsidRPr="0079433E" w:rsidRDefault="0079433E" w:rsidP="0079433E">
      <w:pPr>
        <w:rPr>
          <w:rFonts w:ascii="Garamond" w:eastAsia="Times New Roman" w:hAnsi="Garamond" w:cs="Times New Roman"/>
        </w:rPr>
      </w:pPr>
      <w:proofErr w:type="spellStart"/>
      <w:r w:rsidRPr="0079433E">
        <w:rPr>
          <w:rFonts w:ascii="Garamond" w:eastAsia="Times New Roman" w:hAnsi="Garamond" w:cs="Times New Roman"/>
        </w:rPr>
        <w:t>Aiko</w:t>
      </w:r>
      <w:proofErr w:type="spellEnd"/>
      <w:r w:rsidRPr="0079433E">
        <w:rPr>
          <w:rFonts w:ascii="Garamond" w:eastAsia="Times New Roman" w:hAnsi="Garamond" w:cs="Times New Roman"/>
        </w:rPr>
        <w:t xml:space="preserve"> Takeuchi-</w:t>
      </w:r>
      <w:proofErr w:type="spellStart"/>
      <w:r w:rsidRPr="0079433E">
        <w:rPr>
          <w:rFonts w:ascii="Garamond" w:eastAsia="Times New Roman" w:hAnsi="Garamond" w:cs="Times New Roman"/>
        </w:rPr>
        <w:t>Demirci</w:t>
      </w:r>
      <w:proofErr w:type="spellEnd"/>
      <w:r w:rsidRPr="0079433E">
        <w:rPr>
          <w:rFonts w:ascii="Garamond" w:eastAsia="Times New Roman" w:hAnsi="Garamond" w:cs="Times New Roman"/>
        </w:rPr>
        <w:t>, “The Color of Democracy: A Japanese Public Health Official’s Reconnaissance Trip to the US South” (2011). http://www.southernspaces.org/2011/color-democracy-japanese-public-health-officials-reconnaissance-trip-us-south.</w:t>
      </w:r>
    </w:p>
    <w:p w14:paraId="68402F84" w14:textId="77777777" w:rsidR="0079433E" w:rsidRDefault="0079433E" w:rsidP="0027547A">
      <w:pPr>
        <w:pStyle w:val="Default"/>
        <w:rPr>
          <w:rFonts w:ascii="Wingdings 3" w:hAnsi="Wingdings 3"/>
        </w:rPr>
      </w:pPr>
    </w:p>
    <w:p w14:paraId="078B0756" w14:textId="3CDE6095" w:rsidR="0027547A" w:rsidRPr="00D3723B" w:rsidRDefault="0027547A" w:rsidP="0027547A">
      <w:pPr>
        <w:pStyle w:val="Default"/>
        <w:rPr>
          <w:rFonts w:ascii="Cambria" w:hAnsi="Cambria"/>
        </w:rPr>
      </w:pPr>
      <w:r w:rsidRPr="006747F8">
        <w:rPr>
          <w:rFonts w:ascii="Wingdings 3" w:hAnsi="Wingdings 3"/>
        </w:rPr>
        <w:sym w:font="Webdings" w:char="F0B8"/>
      </w:r>
      <w:r w:rsidRPr="006747F8">
        <w:rPr>
          <w:rFonts w:ascii="Wingdings 3" w:hAnsi="Wingdings 3"/>
        </w:rPr>
        <w:t></w:t>
      </w:r>
      <w:r w:rsidRPr="00283BFF">
        <w:rPr>
          <w:rFonts w:ascii="Garamond" w:hAnsi="Garamond"/>
        </w:rPr>
        <w:t>Primary Source (fil</w:t>
      </w:r>
      <w:r>
        <w:rPr>
          <w:rFonts w:ascii="Garamond" w:hAnsi="Garamond"/>
        </w:rPr>
        <w:t xml:space="preserve">m): </w:t>
      </w:r>
      <w:hyperlink r:id="rId8" w:history="1">
        <w:r w:rsidRPr="00A6157F">
          <w:rPr>
            <w:rStyle w:val="Hyperlink"/>
            <w:rFonts w:ascii="Garamond" w:hAnsi="Garamond"/>
          </w:rPr>
          <w:t>“How Much Affection” (1958)</w:t>
        </w:r>
      </w:hyperlink>
      <w:r>
        <w:rPr>
          <w:rFonts w:ascii="Garamond" w:hAnsi="Garamond"/>
        </w:rPr>
        <w:t xml:space="preserve"> </w:t>
      </w:r>
    </w:p>
    <w:p w14:paraId="138F28C5" w14:textId="77777777" w:rsidR="008B7256" w:rsidRPr="00621813" w:rsidRDefault="008B7256" w:rsidP="0057675E">
      <w:pPr>
        <w:rPr>
          <w:rFonts w:ascii="Garamond" w:hAnsi="Garamond"/>
          <w:b/>
        </w:rPr>
      </w:pPr>
    </w:p>
    <w:p w14:paraId="3F4DCA5C" w14:textId="3F32ADE9" w:rsidR="00966FBE" w:rsidRPr="00621813" w:rsidRDefault="00640058" w:rsidP="00966FBE">
      <w:pPr>
        <w:rPr>
          <w:rFonts w:ascii="Garamond" w:hAnsi="Garamond"/>
        </w:rPr>
      </w:pPr>
      <w:r w:rsidRPr="00621813">
        <w:rPr>
          <w:rFonts w:ascii="Garamond" w:hAnsi="Garamond"/>
          <w:b/>
        </w:rPr>
        <w:t xml:space="preserve">October 12. </w:t>
      </w:r>
      <w:r w:rsidR="00A5262A" w:rsidRPr="00621813">
        <w:rPr>
          <w:rFonts w:ascii="Garamond" w:hAnsi="Garamond"/>
          <w:b/>
        </w:rPr>
        <w:t>Week 4</w:t>
      </w:r>
      <w:r w:rsidR="00DB5983" w:rsidRPr="00621813">
        <w:rPr>
          <w:rFonts w:ascii="Garamond" w:hAnsi="Garamond"/>
          <w:b/>
        </w:rPr>
        <w:t xml:space="preserve">: </w:t>
      </w:r>
      <w:r w:rsidR="00C904A4">
        <w:rPr>
          <w:rFonts w:ascii="Garamond" w:hAnsi="Garamond"/>
          <w:b/>
        </w:rPr>
        <w:t>Reproductive Politics</w:t>
      </w:r>
      <w:r w:rsidR="002E595A" w:rsidRPr="00621813">
        <w:rPr>
          <w:rFonts w:ascii="Garamond" w:hAnsi="Garamond"/>
          <w:b/>
        </w:rPr>
        <w:t xml:space="preserve"> </w:t>
      </w:r>
      <w:r w:rsidR="008342D9">
        <w:rPr>
          <w:rFonts w:ascii="Garamond" w:hAnsi="Garamond"/>
          <w:b/>
        </w:rPr>
        <w:t xml:space="preserve">and Sexual Knowledge </w:t>
      </w:r>
      <w:r w:rsidR="002E595A" w:rsidRPr="00621813">
        <w:rPr>
          <w:rFonts w:ascii="Garamond" w:hAnsi="Garamond"/>
          <w:b/>
        </w:rPr>
        <w:t>Before</w:t>
      </w:r>
      <w:r w:rsidR="00C904A4">
        <w:rPr>
          <w:rFonts w:ascii="Garamond" w:hAnsi="Garamond"/>
          <w:b/>
        </w:rPr>
        <w:t xml:space="preserve"> and After</w:t>
      </w:r>
      <w:r w:rsidR="002E595A" w:rsidRPr="00621813">
        <w:rPr>
          <w:rFonts w:ascii="Garamond" w:hAnsi="Garamond"/>
          <w:b/>
        </w:rPr>
        <w:t xml:space="preserve"> </w:t>
      </w:r>
      <w:r w:rsidR="00C904A4" w:rsidRPr="00C904A4">
        <w:rPr>
          <w:rFonts w:ascii="Garamond" w:hAnsi="Garamond"/>
          <w:b/>
          <w:i/>
        </w:rPr>
        <w:t>Griswold</w:t>
      </w:r>
    </w:p>
    <w:p w14:paraId="2658F527" w14:textId="77777777" w:rsidR="00966FBE" w:rsidRPr="00621813" w:rsidRDefault="00966FBE" w:rsidP="00966FBE">
      <w:pPr>
        <w:rPr>
          <w:rFonts w:ascii="Garamond" w:eastAsia="Times New Roman" w:hAnsi="Garamond" w:cs="Times New Roman"/>
        </w:rPr>
      </w:pPr>
    </w:p>
    <w:p w14:paraId="642FDA3D" w14:textId="77777777" w:rsidR="00640058" w:rsidRPr="00621813" w:rsidRDefault="00640058" w:rsidP="00640058">
      <w:pPr>
        <w:pStyle w:val="Default"/>
        <w:rPr>
          <w:rFonts w:ascii="Garamond" w:hAnsi="Garamond"/>
        </w:rPr>
      </w:pPr>
      <w:r w:rsidRPr="00621813">
        <w:rPr>
          <w:rFonts w:ascii="Garamond" w:hAnsi="Garamond"/>
        </w:rPr>
        <w:t xml:space="preserve">Rickie </w:t>
      </w:r>
      <w:proofErr w:type="spellStart"/>
      <w:r w:rsidRPr="00621813">
        <w:rPr>
          <w:rFonts w:ascii="Garamond" w:hAnsi="Garamond"/>
        </w:rPr>
        <w:t>Solinger</w:t>
      </w:r>
      <w:proofErr w:type="spellEnd"/>
      <w:r w:rsidRPr="00621813">
        <w:rPr>
          <w:rFonts w:ascii="Garamond" w:hAnsi="Garamond"/>
        </w:rPr>
        <w:t xml:space="preserve">, “‘A Complete Disaster’: Abortion and the Politics of Hospital Abortion Committees, 1950-1970” </w:t>
      </w:r>
      <w:r w:rsidRPr="00621813">
        <w:rPr>
          <w:rFonts w:ascii="Garamond" w:hAnsi="Garamond"/>
          <w:i/>
          <w:iCs/>
        </w:rPr>
        <w:t xml:space="preserve">Feminist Studies </w:t>
      </w:r>
      <w:r w:rsidRPr="00621813">
        <w:rPr>
          <w:rFonts w:ascii="Garamond" w:hAnsi="Garamond"/>
        </w:rPr>
        <w:t xml:space="preserve">Vol. 19, No. 2 (Summer 1993): 240-268. </w:t>
      </w:r>
    </w:p>
    <w:p w14:paraId="24336ED6" w14:textId="77777777" w:rsidR="00640058" w:rsidRPr="00621813" w:rsidRDefault="00640058" w:rsidP="00966FBE">
      <w:pPr>
        <w:rPr>
          <w:rFonts w:ascii="Garamond" w:eastAsia="Times New Roman" w:hAnsi="Garamond" w:cs="Times New Roman"/>
        </w:rPr>
      </w:pPr>
    </w:p>
    <w:p w14:paraId="4F2A5731" w14:textId="08F7039A" w:rsidR="00265709" w:rsidRDefault="00265709" w:rsidP="00265709">
      <w:pPr>
        <w:rPr>
          <w:rFonts w:ascii="Garamond" w:eastAsia="Times New Roman" w:hAnsi="Garamond" w:cs="Times New Roman"/>
        </w:rPr>
      </w:pPr>
      <w:r w:rsidRPr="003103C3">
        <w:rPr>
          <w:rFonts w:ascii="Garamond" w:eastAsia="Times New Roman" w:hAnsi="Garamond" w:cs="Times New Roman"/>
        </w:rPr>
        <w:t xml:space="preserve">Mary L. </w:t>
      </w:r>
      <w:proofErr w:type="spellStart"/>
      <w:r w:rsidRPr="003103C3">
        <w:rPr>
          <w:rFonts w:ascii="Garamond" w:eastAsia="Times New Roman" w:hAnsi="Garamond" w:cs="Times New Roman"/>
        </w:rPr>
        <w:t>Dudziak</w:t>
      </w:r>
      <w:proofErr w:type="spellEnd"/>
      <w:r w:rsidRPr="003103C3">
        <w:rPr>
          <w:rFonts w:ascii="Garamond" w:eastAsia="Times New Roman" w:hAnsi="Garamond" w:cs="Times New Roman"/>
        </w:rPr>
        <w:t xml:space="preserve">, “Just Say No: Birth Control in the Connecticut Supreme Court before Griswold v. Connecticut.” </w:t>
      </w:r>
      <w:r w:rsidRPr="003103C3">
        <w:rPr>
          <w:rFonts w:ascii="Garamond" w:eastAsia="Times New Roman" w:hAnsi="Garamond" w:cs="Times New Roman"/>
          <w:i/>
          <w:iCs/>
        </w:rPr>
        <w:t>Iowa Law Review</w:t>
      </w:r>
      <w:r>
        <w:rPr>
          <w:rFonts w:ascii="Garamond" w:eastAsia="Times New Roman" w:hAnsi="Garamond" w:cs="Times New Roman"/>
        </w:rPr>
        <w:t xml:space="preserve"> 75 (1989)</w:t>
      </w:r>
      <w:r w:rsidR="00A6157F">
        <w:rPr>
          <w:rFonts w:ascii="Garamond" w:eastAsia="Times New Roman" w:hAnsi="Garamond" w:cs="Times New Roman"/>
        </w:rPr>
        <w:t>: 915-939.</w:t>
      </w:r>
    </w:p>
    <w:p w14:paraId="265FE4FE" w14:textId="77777777" w:rsidR="00265709" w:rsidRDefault="00265709" w:rsidP="00265709">
      <w:pPr>
        <w:rPr>
          <w:rFonts w:ascii="Garamond" w:eastAsia="Times New Roman" w:hAnsi="Garamond" w:cs="Times New Roman"/>
        </w:rPr>
      </w:pPr>
    </w:p>
    <w:p w14:paraId="2598A6C0" w14:textId="77777777" w:rsidR="00F93DF8" w:rsidRDefault="00640058" w:rsidP="00F93DF8">
      <w:pPr>
        <w:rPr>
          <w:rFonts w:ascii="Garamond" w:eastAsia="Times New Roman" w:hAnsi="Garamond" w:cs="Times New Roman"/>
        </w:rPr>
      </w:pPr>
      <w:r w:rsidRPr="00621813">
        <w:rPr>
          <w:rFonts w:ascii="Garamond" w:eastAsia="Times New Roman" w:hAnsi="Garamond" w:cs="Times New Roman"/>
        </w:rPr>
        <w:t xml:space="preserve">Carole </w:t>
      </w:r>
      <w:proofErr w:type="spellStart"/>
      <w:r w:rsidRPr="00621813">
        <w:rPr>
          <w:rFonts w:ascii="Garamond" w:eastAsia="Times New Roman" w:hAnsi="Garamond" w:cs="Times New Roman"/>
        </w:rPr>
        <w:t>Joffe</w:t>
      </w:r>
      <w:proofErr w:type="spellEnd"/>
      <w:r w:rsidRPr="00621813">
        <w:rPr>
          <w:rFonts w:ascii="Garamond" w:eastAsia="Times New Roman" w:hAnsi="Garamond" w:cs="Times New Roman"/>
        </w:rPr>
        <w:t xml:space="preserve">, “Portraits of Three ‘Physicians of Conscience’: Abortion Before Legalization in the United States.” </w:t>
      </w:r>
      <w:r w:rsidRPr="00621813">
        <w:rPr>
          <w:rFonts w:ascii="Garamond" w:eastAsia="Times New Roman" w:hAnsi="Garamond" w:cs="Times New Roman"/>
          <w:i/>
          <w:iCs/>
        </w:rPr>
        <w:t>Journal of the History of Sexuality</w:t>
      </w:r>
      <w:r w:rsidRPr="00621813">
        <w:rPr>
          <w:rFonts w:ascii="Garamond" w:eastAsia="Times New Roman" w:hAnsi="Garamond" w:cs="Times New Roman"/>
        </w:rPr>
        <w:t xml:space="preserve"> 2, no. 1 (July 1, 1991): 46–67.</w:t>
      </w:r>
    </w:p>
    <w:p w14:paraId="5B703990" w14:textId="77777777" w:rsidR="00BE2565" w:rsidRDefault="00BE2565" w:rsidP="00BE2565">
      <w:pPr>
        <w:rPr>
          <w:rFonts w:ascii="Garamond" w:eastAsia="Times New Roman" w:hAnsi="Garamond" w:cs="Times New Roman"/>
        </w:rPr>
      </w:pPr>
    </w:p>
    <w:p w14:paraId="5F607CDC" w14:textId="0751E578" w:rsidR="00BE2565" w:rsidRDefault="00BE2565" w:rsidP="00966FBE">
      <w:pPr>
        <w:rPr>
          <w:rFonts w:ascii="Garamond" w:eastAsia="Times New Roman" w:hAnsi="Garamond" w:cs="Times New Roman"/>
        </w:rPr>
      </w:pPr>
      <w:r w:rsidRPr="00BE2565">
        <w:rPr>
          <w:rFonts w:ascii="Garamond" w:eastAsia="Times New Roman" w:hAnsi="Garamond" w:cs="Times New Roman"/>
        </w:rPr>
        <w:t xml:space="preserve">Wendy Kline, “Transforming Knowledge: The Making of Our Bodies Ourselves,” </w:t>
      </w:r>
      <w:r w:rsidRPr="00BE2565">
        <w:rPr>
          <w:rFonts w:ascii="Garamond" w:eastAsia="Times New Roman" w:hAnsi="Garamond" w:cs="Times New Roman"/>
          <w:i/>
          <w:iCs/>
        </w:rPr>
        <w:t>Bodies of Knowledge: Sexuality, Reproduction, and Women’s Health in the Second Wave</w:t>
      </w:r>
      <w:r w:rsidRPr="00BE2565">
        <w:rPr>
          <w:rFonts w:ascii="Garamond" w:eastAsia="Times New Roman" w:hAnsi="Garamond" w:cs="Times New Roman"/>
        </w:rPr>
        <w:t xml:space="preserve">. </w:t>
      </w:r>
      <w:proofErr w:type="gramStart"/>
      <w:r w:rsidRPr="00BE2565">
        <w:rPr>
          <w:rFonts w:ascii="Garamond" w:eastAsia="Times New Roman" w:hAnsi="Garamond" w:cs="Times New Roman"/>
        </w:rPr>
        <w:t>University of Chicago Press, 2010.</w:t>
      </w:r>
      <w:proofErr w:type="gramEnd"/>
      <w:r w:rsidR="00A6157F">
        <w:rPr>
          <w:rFonts w:ascii="Garamond" w:eastAsia="Times New Roman" w:hAnsi="Garamond" w:cs="Times New Roman"/>
        </w:rPr>
        <w:t xml:space="preserve"> 9-40.</w:t>
      </w:r>
    </w:p>
    <w:p w14:paraId="58DA9D6D" w14:textId="77777777" w:rsidR="003103C3" w:rsidRDefault="003103C3" w:rsidP="00966FBE">
      <w:pPr>
        <w:rPr>
          <w:rFonts w:ascii="Garamond" w:eastAsia="Times New Roman" w:hAnsi="Garamond" w:cs="Times New Roman"/>
        </w:rPr>
      </w:pPr>
    </w:p>
    <w:p w14:paraId="4205442E" w14:textId="0676EC11" w:rsidR="0089623B" w:rsidRDefault="0089623B" w:rsidP="00966FBE">
      <w:pPr>
        <w:rPr>
          <w:rFonts w:ascii="Garamond" w:eastAsia="Times New Roman" w:hAnsi="Garamond" w:cs="Times New Roman"/>
        </w:rPr>
      </w:pPr>
      <w:r>
        <w:rPr>
          <w:rFonts w:ascii="Garamond" w:eastAsia="Times New Roman" w:hAnsi="Garamond" w:cs="Times New Roman"/>
        </w:rPr>
        <w:t xml:space="preserve">Primary Source: </w:t>
      </w:r>
      <w:r w:rsidR="007E180C" w:rsidRPr="007E180C">
        <w:rPr>
          <w:rFonts w:ascii="Garamond" w:eastAsia="Times New Roman" w:hAnsi="Garamond" w:cs="Times New Roman"/>
          <w:i/>
        </w:rPr>
        <w:t>Griswold v. Connecticut</w:t>
      </w:r>
      <w:r w:rsidR="007E180C">
        <w:rPr>
          <w:rFonts w:ascii="Garamond" w:eastAsia="Times New Roman" w:hAnsi="Garamond" w:cs="Times New Roman"/>
        </w:rPr>
        <w:t xml:space="preserve">; </w:t>
      </w:r>
      <w:r>
        <w:rPr>
          <w:rFonts w:ascii="Garamond" w:eastAsia="Times New Roman" w:hAnsi="Garamond" w:cs="Times New Roman"/>
        </w:rPr>
        <w:t xml:space="preserve">Boston Women’s Health Collective, </w:t>
      </w:r>
      <w:hyperlink r:id="rId9" w:history="1">
        <w:r w:rsidRPr="0089623B">
          <w:rPr>
            <w:rStyle w:val="Hyperlink"/>
            <w:rFonts w:ascii="Garamond" w:eastAsia="Times New Roman" w:hAnsi="Garamond" w:cs="Times New Roman"/>
          </w:rPr>
          <w:t>“Women and Their Bodies,”</w:t>
        </w:r>
      </w:hyperlink>
      <w:r>
        <w:rPr>
          <w:rFonts w:ascii="Garamond" w:eastAsia="Times New Roman" w:hAnsi="Garamond" w:cs="Times New Roman"/>
        </w:rPr>
        <w:t xml:space="preserve"> 1970.</w:t>
      </w:r>
    </w:p>
    <w:p w14:paraId="5F15832F" w14:textId="77777777" w:rsidR="0089623B" w:rsidRDefault="0089623B" w:rsidP="00966FBE">
      <w:pPr>
        <w:rPr>
          <w:rFonts w:ascii="Garamond" w:eastAsia="Times New Roman" w:hAnsi="Garamond" w:cs="Times New Roman"/>
        </w:rPr>
      </w:pPr>
    </w:p>
    <w:p w14:paraId="7CABCA99" w14:textId="2D063BE0" w:rsidR="00F93DF8" w:rsidRDefault="003103C3" w:rsidP="00966FBE">
      <w:pPr>
        <w:rPr>
          <w:rFonts w:ascii="Garamond" w:eastAsia="Times New Roman" w:hAnsi="Garamond" w:cs="Times New Roman"/>
          <w:b/>
        </w:rPr>
      </w:pPr>
      <w:r w:rsidRPr="00621813">
        <w:rPr>
          <w:rFonts w:ascii="Garamond" w:eastAsia="Times New Roman" w:hAnsi="Garamond" w:cs="Times New Roman"/>
          <w:b/>
        </w:rPr>
        <w:t>October 19. Week 5:</w:t>
      </w:r>
      <w:r>
        <w:rPr>
          <w:rFonts w:ascii="Garamond" w:eastAsia="Times New Roman" w:hAnsi="Garamond" w:cs="Times New Roman"/>
          <w:b/>
        </w:rPr>
        <w:t xml:space="preserve"> </w:t>
      </w:r>
      <w:r w:rsidR="00C904A4">
        <w:rPr>
          <w:rFonts w:ascii="Garamond" w:hAnsi="Garamond"/>
          <w:b/>
        </w:rPr>
        <w:t>Reproductive Politics</w:t>
      </w:r>
      <w:r w:rsidRPr="00621813">
        <w:rPr>
          <w:rFonts w:ascii="Garamond" w:hAnsi="Garamond"/>
          <w:b/>
        </w:rPr>
        <w:t xml:space="preserve"> </w:t>
      </w:r>
      <w:r w:rsidR="008342D9">
        <w:rPr>
          <w:rFonts w:ascii="Garamond" w:hAnsi="Garamond"/>
          <w:b/>
        </w:rPr>
        <w:t xml:space="preserve">and Religion </w:t>
      </w:r>
      <w:r w:rsidRPr="00621813">
        <w:rPr>
          <w:rFonts w:ascii="Garamond" w:hAnsi="Garamond"/>
          <w:b/>
        </w:rPr>
        <w:t xml:space="preserve">Before </w:t>
      </w:r>
      <w:r w:rsidRPr="00C904A4">
        <w:rPr>
          <w:rFonts w:ascii="Garamond" w:hAnsi="Garamond"/>
          <w:b/>
          <w:i/>
        </w:rPr>
        <w:t>Roe</w:t>
      </w:r>
    </w:p>
    <w:p w14:paraId="2369CA27" w14:textId="77777777" w:rsidR="003103C3" w:rsidRPr="00621813" w:rsidRDefault="003103C3" w:rsidP="00966FBE">
      <w:pPr>
        <w:rPr>
          <w:rFonts w:ascii="Garamond" w:eastAsia="Times New Roman" w:hAnsi="Garamond" w:cs="Times New Roman"/>
        </w:rPr>
      </w:pPr>
    </w:p>
    <w:p w14:paraId="5BA172F2" w14:textId="1A3D7A34" w:rsidR="00640058" w:rsidRPr="00621813" w:rsidRDefault="00640058" w:rsidP="00640058">
      <w:pPr>
        <w:rPr>
          <w:rFonts w:ascii="Garamond" w:eastAsia="Times New Roman" w:hAnsi="Garamond" w:cs="Times New Roman"/>
        </w:rPr>
      </w:pPr>
      <w:r w:rsidRPr="00621813">
        <w:rPr>
          <w:rFonts w:ascii="Garamond" w:eastAsia="Times New Roman" w:hAnsi="Garamond" w:cs="Times New Roman"/>
        </w:rPr>
        <w:t xml:space="preserve">Leslie J. Reagan, “Crossing </w:t>
      </w:r>
      <w:r w:rsidR="00357CCE">
        <w:rPr>
          <w:rFonts w:ascii="Garamond" w:eastAsia="Times New Roman" w:hAnsi="Garamond" w:cs="Times New Roman"/>
        </w:rPr>
        <w:t>t</w:t>
      </w:r>
      <w:r w:rsidR="00357CCE" w:rsidRPr="00621813">
        <w:rPr>
          <w:rFonts w:ascii="Garamond" w:eastAsia="Times New Roman" w:hAnsi="Garamond" w:cs="Times New Roman"/>
        </w:rPr>
        <w:t xml:space="preserve">he Border </w:t>
      </w:r>
      <w:r w:rsidR="00357CCE">
        <w:rPr>
          <w:rFonts w:ascii="Garamond" w:eastAsia="Times New Roman" w:hAnsi="Garamond" w:cs="Times New Roman"/>
        </w:rPr>
        <w:t>F</w:t>
      </w:r>
      <w:r w:rsidR="00357CCE" w:rsidRPr="00621813">
        <w:rPr>
          <w:rFonts w:ascii="Garamond" w:eastAsia="Times New Roman" w:hAnsi="Garamond" w:cs="Times New Roman"/>
        </w:rPr>
        <w:t xml:space="preserve">or Abortions: </w:t>
      </w:r>
      <w:r w:rsidRPr="00621813">
        <w:rPr>
          <w:rFonts w:ascii="Garamond" w:eastAsia="Times New Roman" w:hAnsi="Garamond" w:cs="Times New Roman"/>
        </w:rPr>
        <w:t xml:space="preserve">California </w:t>
      </w:r>
      <w:r w:rsidR="00357CCE" w:rsidRPr="00621813">
        <w:rPr>
          <w:rFonts w:ascii="Garamond" w:eastAsia="Times New Roman" w:hAnsi="Garamond" w:cs="Times New Roman"/>
        </w:rPr>
        <w:t xml:space="preserve">Activists, </w:t>
      </w:r>
      <w:r w:rsidRPr="00621813">
        <w:rPr>
          <w:rFonts w:ascii="Garamond" w:eastAsia="Times New Roman" w:hAnsi="Garamond" w:cs="Times New Roman"/>
        </w:rPr>
        <w:t xml:space="preserve">Mexican </w:t>
      </w:r>
      <w:r w:rsidR="00357CCE" w:rsidRPr="00621813">
        <w:rPr>
          <w:rFonts w:ascii="Garamond" w:eastAsia="Times New Roman" w:hAnsi="Garamond" w:cs="Times New Roman"/>
        </w:rPr>
        <w:t xml:space="preserve">Clinics, </w:t>
      </w:r>
      <w:r w:rsidR="00357CCE">
        <w:rPr>
          <w:rFonts w:ascii="Garamond" w:eastAsia="Times New Roman" w:hAnsi="Garamond" w:cs="Times New Roman"/>
        </w:rPr>
        <w:t>a</w:t>
      </w:r>
      <w:r w:rsidR="00357CCE" w:rsidRPr="00621813">
        <w:rPr>
          <w:rFonts w:ascii="Garamond" w:eastAsia="Times New Roman" w:hAnsi="Garamond" w:cs="Times New Roman"/>
        </w:rPr>
        <w:t xml:space="preserve">nd </w:t>
      </w:r>
      <w:r w:rsidR="00357CCE">
        <w:rPr>
          <w:rFonts w:ascii="Garamond" w:eastAsia="Times New Roman" w:hAnsi="Garamond" w:cs="Times New Roman"/>
        </w:rPr>
        <w:t>t</w:t>
      </w:r>
      <w:r w:rsidR="00357CCE" w:rsidRPr="00621813">
        <w:rPr>
          <w:rFonts w:ascii="Garamond" w:eastAsia="Times New Roman" w:hAnsi="Garamond" w:cs="Times New Roman"/>
        </w:rPr>
        <w:t xml:space="preserve">he Creation </w:t>
      </w:r>
      <w:r w:rsidR="00357CCE">
        <w:rPr>
          <w:rFonts w:ascii="Garamond" w:eastAsia="Times New Roman" w:hAnsi="Garamond" w:cs="Times New Roman"/>
        </w:rPr>
        <w:t>o</w:t>
      </w:r>
      <w:r w:rsidR="00357CCE" w:rsidRPr="00621813">
        <w:rPr>
          <w:rFonts w:ascii="Garamond" w:eastAsia="Times New Roman" w:hAnsi="Garamond" w:cs="Times New Roman"/>
        </w:rPr>
        <w:t xml:space="preserve">f </w:t>
      </w:r>
      <w:r w:rsidR="00357CCE">
        <w:rPr>
          <w:rFonts w:ascii="Garamond" w:eastAsia="Times New Roman" w:hAnsi="Garamond" w:cs="Times New Roman"/>
        </w:rPr>
        <w:t>a</w:t>
      </w:r>
      <w:r w:rsidR="00357CCE" w:rsidRPr="00621813">
        <w:rPr>
          <w:rFonts w:ascii="Garamond" w:eastAsia="Times New Roman" w:hAnsi="Garamond" w:cs="Times New Roman"/>
        </w:rPr>
        <w:t xml:space="preserve"> Feminist Health Agency In The 1960s</w:t>
      </w:r>
      <w:r w:rsidRPr="00621813">
        <w:rPr>
          <w:rFonts w:ascii="Garamond" w:eastAsia="Times New Roman" w:hAnsi="Garamond" w:cs="Times New Roman"/>
        </w:rPr>
        <w:t xml:space="preserve">.” </w:t>
      </w:r>
      <w:proofErr w:type="gramStart"/>
      <w:r w:rsidRPr="00621813">
        <w:rPr>
          <w:rFonts w:ascii="Garamond" w:eastAsia="Times New Roman" w:hAnsi="Garamond" w:cs="Times New Roman"/>
          <w:i/>
          <w:iCs/>
        </w:rPr>
        <w:t>Feminist</w:t>
      </w:r>
      <w:r w:rsidR="00C92630">
        <w:rPr>
          <w:rFonts w:ascii="Garamond" w:eastAsia="Times New Roman" w:hAnsi="Garamond" w:cs="Times New Roman"/>
          <w:i/>
          <w:iCs/>
        </w:rPr>
        <w:t xml:space="preserve"> S</w:t>
      </w:r>
      <w:r w:rsidRPr="00621813">
        <w:rPr>
          <w:rFonts w:ascii="Garamond" w:eastAsia="Times New Roman" w:hAnsi="Garamond" w:cs="Times New Roman"/>
          <w:i/>
          <w:iCs/>
        </w:rPr>
        <w:t>tudies</w:t>
      </w:r>
      <w:r w:rsidRPr="00621813">
        <w:rPr>
          <w:rFonts w:ascii="Garamond" w:eastAsia="Times New Roman" w:hAnsi="Garamond" w:cs="Times New Roman"/>
        </w:rPr>
        <w:t xml:space="preserve"> 26, no. 2 (2000): 323–348.</w:t>
      </w:r>
      <w:proofErr w:type="gramEnd"/>
    </w:p>
    <w:p w14:paraId="5BC3A653" w14:textId="77777777" w:rsidR="00640058" w:rsidRDefault="00640058" w:rsidP="00640058">
      <w:pPr>
        <w:rPr>
          <w:rFonts w:ascii="Garamond" w:eastAsia="Times New Roman" w:hAnsi="Garamond" w:cs="Times New Roman"/>
        </w:rPr>
      </w:pPr>
    </w:p>
    <w:p w14:paraId="7371A595" w14:textId="6BDCDABF" w:rsidR="003103C3" w:rsidRPr="003103C3" w:rsidRDefault="003103C3" w:rsidP="003103C3">
      <w:pPr>
        <w:rPr>
          <w:rFonts w:ascii="Garamond" w:eastAsia="Times New Roman" w:hAnsi="Garamond" w:cs="Times New Roman"/>
        </w:rPr>
      </w:pPr>
      <w:r w:rsidRPr="003103C3">
        <w:rPr>
          <w:rFonts w:ascii="Garamond" w:eastAsia="Times New Roman" w:hAnsi="Garamond" w:cs="Times New Roman"/>
        </w:rPr>
        <w:t xml:space="preserve">Leslie Woodcock </w:t>
      </w:r>
      <w:proofErr w:type="spellStart"/>
      <w:r w:rsidRPr="003103C3">
        <w:rPr>
          <w:rFonts w:ascii="Garamond" w:eastAsia="Times New Roman" w:hAnsi="Garamond" w:cs="Times New Roman"/>
        </w:rPr>
        <w:t>Tentler</w:t>
      </w:r>
      <w:proofErr w:type="spellEnd"/>
      <w:r w:rsidRPr="003103C3">
        <w:rPr>
          <w:rFonts w:ascii="Garamond" w:eastAsia="Times New Roman" w:hAnsi="Garamond" w:cs="Times New Roman"/>
        </w:rPr>
        <w:t xml:space="preserve">, “It Isn’t Easy to Be a Catholic”: Rhythm, Education for Marriage, Lay Voices, 1941-1962.” </w:t>
      </w:r>
      <w:r w:rsidRPr="003103C3">
        <w:rPr>
          <w:rFonts w:ascii="Garamond" w:eastAsia="Times New Roman" w:hAnsi="Garamond" w:cs="Times New Roman"/>
          <w:i/>
          <w:iCs/>
          <w:bdr w:val="none" w:sz="0" w:space="0" w:color="auto" w:frame="1"/>
        </w:rPr>
        <w:t>Catholics and Contraception: An American History.</w:t>
      </w:r>
      <w:r w:rsidRPr="003103C3">
        <w:rPr>
          <w:rFonts w:ascii="Garamond" w:eastAsia="Times New Roman" w:hAnsi="Garamond" w:cs="Times New Roman"/>
        </w:rPr>
        <w:t> Ithaca: Cornell University Press, 2004.</w:t>
      </w:r>
      <w:r w:rsidR="00A6157F">
        <w:rPr>
          <w:rFonts w:ascii="Garamond" w:eastAsia="Times New Roman" w:hAnsi="Garamond" w:cs="Times New Roman"/>
        </w:rPr>
        <w:t xml:space="preserve"> 173-203.</w:t>
      </w:r>
    </w:p>
    <w:p w14:paraId="5A3D0EE7" w14:textId="77777777" w:rsidR="003103C3" w:rsidRPr="00621813" w:rsidRDefault="003103C3" w:rsidP="00640058">
      <w:pPr>
        <w:rPr>
          <w:rFonts w:ascii="Garamond" w:eastAsia="Times New Roman" w:hAnsi="Garamond" w:cs="Times New Roman"/>
        </w:rPr>
      </w:pPr>
    </w:p>
    <w:p w14:paraId="36503D56" w14:textId="681F304F" w:rsidR="00966FBE" w:rsidRPr="00621813" w:rsidRDefault="00DE063C" w:rsidP="0057675E">
      <w:pPr>
        <w:rPr>
          <w:rFonts w:ascii="Garamond" w:eastAsia="Times New Roman" w:hAnsi="Garamond" w:cs="Times New Roman"/>
        </w:rPr>
      </w:pPr>
      <w:r w:rsidRPr="00621813">
        <w:rPr>
          <w:rFonts w:ascii="Garamond" w:eastAsia="Times New Roman" w:hAnsi="Garamond" w:cs="Times New Roman"/>
        </w:rPr>
        <w:t xml:space="preserve">David Cline, </w:t>
      </w:r>
      <w:r w:rsidRPr="00621813">
        <w:rPr>
          <w:rFonts w:ascii="Garamond" w:eastAsia="Times New Roman" w:hAnsi="Garamond" w:cs="Times New Roman"/>
          <w:i/>
        </w:rPr>
        <w:t>Creating Choice: A Community Responds to the Need for Abortion and Birth Control, 1961-1973</w:t>
      </w:r>
      <w:r w:rsidRPr="00621813">
        <w:rPr>
          <w:rFonts w:ascii="Garamond" w:eastAsia="Times New Roman" w:hAnsi="Garamond" w:cs="Times New Roman"/>
        </w:rPr>
        <w:t xml:space="preserve">, New York: Palgrave, 1993. </w:t>
      </w:r>
      <w:proofErr w:type="gramStart"/>
      <w:r w:rsidRPr="00621813">
        <w:rPr>
          <w:rFonts w:ascii="Garamond" w:eastAsia="Times New Roman" w:hAnsi="Garamond" w:cs="Times New Roman"/>
        </w:rPr>
        <w:t>19-37, 113-135, 151-171.</w:t>
      </w:r>
      <w:proofErr w:type="gramEnd"/>
      <w:r w:rsidRPr="00621813">
        <w:rPr>
          <w:rFonts w:ascii="Garamond" w:eastAsia="Times New Roman" w:hAnsi="Garamond" w:cs="Times New Roman"/>
        </w:rPr>
        <w:t xml:space="preserve"> </w:t>
      </w:r>
    </w:p>
    <w:p w14:paraId="5D0A2FE3" w14:textId="77777777" w:rsidR="00DE063C" w:rsidRDefault="00DE063C" w:rsidP="0057675E">
      <w:pPr>
        <w:rPr>
          <w:rFonts w:ascii="Garamond" w:eastAsia="Times New Roman" w:hAnsi="Garamond" w:cs="Times New Roman"/>
        </w:rPr>
      </w:pPr>
    </w:p>
    <w:p w14:paraId="6226E0DC" w14:textId="02D950EC" w:rsidR="0098760E" w:rsidRPr="00730419" w:rsidRDefault="0098760E" w:rsidP="0098760E">
      <w:pPr>
        <w:rPr>
          <w:rFonts w:ascii="Garamond" w:eastAsia="Times New Roman" w:hAnsi="Garamond" w:cs="Times New Roman"/>
        </w:rPr>
      </w:pPr>
      <w:r>
        <w:rPr>
          <w:rFonts w:ascii="Garamond" w:eastAsia="Times New Roman" w:hAnsi="Garamond" w:cs="Times New Roman"/>
        </w:rPr>
        <w:t xml:space="preserve">Primary Sources: </w:t>
      </w:r>
      <w:r>
        <w:rPr>
          <w:rFonts w:ascii="Garamond" w:eastAsia="Times New Roman" w:hAnsi="Garamond" w:cs="Times New Roman"/>
          <w:i/>
          <w:iCs/>
        </w:rPr>
        <w:t>Before Roe v</w:t>
      </w:r>
      <w:r w:rsidRPr="00730419">
        <w:rPr>
          <w:rFonts w:ascii="Garamond" w:eastAsia="Times New Roman" w:hAnsi="Garamond" w:cs="Times New Roman"/>
          <w:i/>
          <w:iCs/>
        </w:rPr>
        <w:t>. Wade: Voices That Shaped the Abortion Debate Before the Supreme Court’s Ruling</w:t>
      </w:r>
      <w:r w:rsidRPr="00730419">
        <w:rPr>
          <w:rFonts w:ascii="Garamond" w:eastAsia="Times New Roman" w:hAnsi="Garamond" w:cs="Times New Roman"/>
        </w:rPr>
        <w:t xml:space="preserve">. 2 </w:t>
      </w:r>
      <w:proofErr w:type="gramStart"/>
      <w:r w:rsidRPr="00730419">
        <w:rPr>
          <w:rFonts w:ascii="Garamond" w:eastAsia="Times New Roman" w:hAnsi="Garamond" w:cs="Times New Roman"/>
        </w:rPr>
        <w:t>edition</w:t>
      </w:r>
      <w:proofErr w:type="gramEnd"/>
      <w:r w:rsidRPr="00730419">
        <w:rPr>
          <w:rFonts w:ascii="Garamond" w:eastAsia="Times New Roman" w:hAnsi="Garamond" w:cs="Times New Roman"/>
        </w:rPr>
        <w:t>. New Haven, CT: Yale Law Library, 2012.</w:t>
      </w:r>
      <w:r>
        <w:rPr>
          <w:rFonts w:ascii="Garamond" w:eastAsia="Times New Roman" w:hAnsi="Garamond" w:cs="Times New Roman"/>
        </w:rPr>
        <w:t xml:space="preserve"> 69-81.</w:t>
      </w:r>
    </w:p>
    <w:p w14:paraId="775142FA" w14:textId="77777777" w:rsidR="0098760E" w:rsidRPr="00621813" w:rsidRDefault="0098760E" w:rsidP="0057675E">
      <w:pPr>
        <w:rPr>
          <w:rFonts w:ascii="Garamond" w:eastAsia="Times New Roman" w:hAnsi="Garamond" w:cs="Times New Roman"/>
        </w:rPr>
      </w:pPr>
    </w:p>
    <w:p w14:paraId="747F8A52" w14:textId="57540E69" w:rsidR="0056186C" w:rsidRPr="00621813" w:rsidRDefault="003103C3" w:rsidP="0057675E">
      <w:pPr>
        <w:rPr>
          <w:rFonts w:ascii="Garamond" w:eastAsia="Times New Roman" w:hAnsi="Garamond" w:cs="Times New Roman"/>
          <w:b/>
        </w:rPr>
      </w:pPr>
      <w:r w:rsidRPr="00621813">
        <w:rPr>
          <w:rFonts w:ascii="Garamond" w:eastAsia="Times New Roman" w:hAnsi="Garamond" w:cs="Times New Roman"/>
          <w:b/>
        </w:rPr>
        <w:t>October 2</w:t>
      </w:r>
      <w:r w:rsidR="00E7563F">
        <w:rPr>
          <w:rFonts w:ascii="Garamond" w:eastAsia="Times New Roman" w:hAnsi="Garamond" w:cs="Times New Roman"/>
          <w:b/>
        </w:rPr>
        <w:t>6</w:t>
      </w:r>
      <w:r w:rsidRPr="00621813">
        <w:rPr>
          <w:rFonts w:ascii="Garamond" w:eastAsia="Times New Roman" w:hAnsi="Garamond" w:cs="Times New Roman"/>
          <w:b/>
        </w:rPr>
        <w:t xml:space="preserve">. Week 6: </w:t>
      </w:r>
      <w:r w:rsidR="00C8491D">
        <w:rPr>
          <w:rFonts w:ascii="Garamond" w:eastAsia="Times New Roman" w:hAnsi="Garamond" w:cs="Times New Roman"/>
          <w:b/>
        </w:rPr>
        <w:t xml:space="preserve">The Sexual and Racial Politics of </w:t>
      </w:r>
      <w:r w:rsidR="00634F75" w:rsidRPr="00621813">
        <w:rPr>
          <w:rFonts w:ascii="Garamond" w:eastAsia="Times New Roman" w:hAnsi="Garamond" w:cs="Times New Roman"/>
          <w:b/>
        </w:rPr>
        <w:t>Adoption</w:t>
      </w:r>
      <w:r w:rsidR="001C3E04">
        <w:rPr>
          <w:rFonts w:ascii="Garamond" w:eastAsia="Times New Roman" w:hAnsi="Garamond" w:cs="Times New Roman"/>
          <w:b/>
        </w:rPr>
        <w:t xml:space="preserve"> and Custody</w:t>
      </w:r>
      <w:r w:rsidR="00D44555">
        <w:rPr>
          <w:rFonts w:ascii="Garamond" w:eastAsia="Times New Roman" w:hAnsi="Garamond" w:cs="Times New Roman"/>
          <w:b/>
        </w:rPr>
        <w:t xml:space="preserve"> </w:t>
      </w:r>
    </w:p>
    <w:p w14:paraId="7044B6A4" w14:textId="77777777" w:rsidR="002D1F55" w:rsidRPr="00621813" w:rsidRDefault="002D1F55" w:rsidP="0057675E">
      <w:pPr>
        <w:rPr>
          <w:rFonts w:ascii="Garamond" w:eastAsia="Times New Roman" w:hAnsi="Garamond" w:cs="Times New Roman"/>
        </w:rPr>
      </w:pPr>
    </w:p>
    <w:p w14:paraId="54138584" w14:textId="12C0CD65" w:rsidR="00255BA6" w:rsidRDefault="00255BA6" w:rsidP="0057675E">
      <w:pPr>
        <w:rPr>
          <w:rFonts w:ascii="Garamond" w:eastAsia="Times New Roman" w:hAnsi="Garamond" w:cs="Times New Roman"/>
        </w:rPr>
      </w:pPr>
      <w:r w:rsidRPr="00255BA6">
        <w:rPr>
          <w:rFonts w:ascii="Garamond" w:eastAsia="Times New Roman" w:hAnsi="Garamond" w:cs="Times New Roman"/>
        </w:rPr>
        <w:t>Ellen Herman,</w:t>
      </w:r>
      <w:r>
        <w:rPr>
          <w:rFonts w:ascii="Garamond" w:eastAsia="Times New Roman" w:hAnsi="Garamond" w:cs="Times New Roman"/>
        </w:rPr>
        <w:t xml:space="preserve"> “Adoption Revolutions,” “The Difference </w:t>
      </w:r>
      <w:proofErr w:type="spellStart"/>
      <w:r>
        <w:rPr>
          <w:rFonts w:ascii="Garamond" w:eastAsia="Times New Roman" w:hAnsi="Garamond" w:cs="Times New Roman"/>
        </w:rPr>
        <w:t>Difference</w:t>
      </w:r>
      <w:proofErr w:type="spellEnd"/>
      <w:r>
        <w:rPr>
          <w:rFonts w:ascii="Garamond" w:eastAsia="Times New Roman" w:hAnsi="Garamond" w:cs="Times New Roman"/>
        </w:rPr>
        <w:t xml:space="preserve"> Makes,”</w:t>
      </w:r>
      <w:r w:rsidRPr="00255BA6">
        <w:rPr>
          <w:rFonts w:ascii="Garamond" w:eastAsia="Times New Roman" w:hAnsi="Garamond" w:cs="Times New Roman"/>
        </w:rPr>
        <w:t xml:space="preserve"> </w:t>
      </w:r>
      <w:r w:rsidRPr="00255BA6">
        <w:rPr>
          <w:rFonts w:ascii="Garamond" w:eastAsia="Times New Roman" w:hAnsi="Garamond" w:cs="Times New Roman"/>
          <w:i/>
          <w:iCs/>
        </w:rPr>
        <w:t>Kinship by Design</w:t>
      </w:r>
      <w:r w:rsidRPr="00255BA6">
        <w:rPr>
          <w:rFonts w:ascii="Times New Roman" w:eastAsia="Times New Roman" w:hAnsi="Times New Roman" w:cs="Times New Roman"/>
          <w:i/>
          <w:iCs/>
        </w:rPr>
        <w:t> </w:t>
      </w:r>
      <w:r w:rsidRPr="00255BA6">
        <w:rPr>
          <w:rFonts w:ascii="Garamond" w:eastAsia="Times New Roman" w:hAnsi="Garamond" w:cs="Times New Roman"/>
          <w:i/>
          <w:iCs/>
        </w:rPr>
        <w:t>: A History of Adoption in the Modern United States</w:t>
      </w:r>
      <w:r w:rsidRPr="00255BA6">
        <w:rPr>
          <w:rFonts w:ascii="Garamond" w:eastAsia="Times New Roman" w:hAnsi="Garamond" w:cs="Times New Roman"/>
        </w:rPr>
        <w:t xml:space="preserve">. Chicago: University of Chicago Press, 2008. </w:t>
      </w:r>
      <w:r w:rsidR="00A6157F">
        <w:rPr>
          <w:rFonts w:ascii="Garamond" w:eastAsia="Times New Roman" w:hAnsi="Garamond" w:cs="Times New Roman"/>
        </w:rPr>
        <w:t>195-252.</w:t>
      </w:r>
    </w:p>
    <w:p w14:paraId="79473B2F" w14:textId="77777777" w:rsidR="00255BA6" w:rsidRDefault="00255BA6" w:rsidP="0057675E">
      <w:pPr>
        <w:rPr>
          <w:rFonts w:ascii="Garamond" w:eastAsia="Times New Roman" w:hAnsi="Garamond" w:cs="Times New Roman"/>
        </w:rPr>
      </w:pPr>
    </w:p>
    <w:p w14:paraId="5293BAE3" w14:textId="6E111247" w:rsidR="0056186C" w:rsidRDefault="0056186C" w:rsidP="0057675E">
      <w:pPr>
        <w:rPr>
          <w:rFonts w:ascii="Garamond" w:eastAsia="Times New Roman" w:hAnsi="Garamond" w:cs="Times New Roman"/>
        </w:rPr>
      </w:pPr>
      <w:r w:rsidRPr="00621813">
        <w:rPr>
          <w:rFonts w:ascii="Garamond" w:eastAsia="Times New Roman" w:hAnsi="Garamond" w:cs="Times New Roman"/>
        </w:rPr>
        <w:t>Jodi</w:t>
      </w:r>
      <w:r w:rsidR="002E595A" w:rsidRPr="00621813">
        <w:rPr>
          <w:rFonts w:ascii="Garamond" w:eastAsia="Times New Roman" w:hAnsi="Garamond" w:cs="Times New Roman"/>
        </w:rPr>
        <w:t xml:space="preserve"> Kim,</w:t>
      </w:r>
      <w:r w:rsidRPr="00621813">
        <w:rPr>
          <w:rFonts w:ascii="Garamond" w:eastAsia="Times New Roman" w:hAnsi="Garamond" w:cs="Times New Roman"/>
        </w:rPr>
        <w:t xml:space="preserve"> “An ‘Orphan’ with Two Mothers: Transnational and Transracial Adoption, the Cold War, and Contemporary Asian American Cultural Politics.” </w:t>
      </w:r>
      <w:proofErr w:type="gramStart"/>
      <w:r w:rsidRPr="00621813">
        <w:rPr>
          <w:rFonts w:ascii="Garamond" w:eastAsia="Times New Roman" w:hAnsi="Garamond" w:cs="Times New Roman"/>
          <w:i/>
          <w:iCs/>
        </w:rPr>
        <w:t>American Quarterly</w:t>
      </w:r>
      <w:r w:rsidRPr="00621813">
        <w:rPr>
          <w:rFonts w:ascii="Garamond" w:eastAsia="Times New Roman" w:hAnsi="Garamond" w:cs="Times New Roman"/>
        </w:rPr>
        <w:t xml:space="preserve"> 61, no. 4 (2009): 855–880.</w:t>
      </w:r>
      <w:proofErr w:type="gramEnd"/>
      <w:r w:rsidRPr="00621813">
        <w:rPr>
          <w:rFonts w:ascii="Garamond" w:eastAsia="Times New Roman" w:hAnsi="Garamond" w:cs="Times New Roman"/>
        </w:rPr>
        <w:t xml:space="preserve"> </w:t>
      </w:r>
    </w:p>
    <w:p w14:paraId="06E9DE6C" w14:textId="77777777" w:rsidR="001C3E04" w:rsidRDefault="001C3E04" w:rsidP="0057675E">
      <w:pPr>
        <w:rPr>
          <w:rFonts w:ascii="Garamond" w:eastAsia="Times New Roman" w:hAnsi="Garamond" w:cs="Times New Roman"/>
        </w:rPr>
      </w:pPr>
    </w:p>
    <w:p w14:paraId="55068F88" w14:textId="2CE5B4EE" w:rsidR="001C3E04" w:rsidRDefault="001C3E04" w:rsidP="0057675E">
      <w:pPr>
        <w:rPr>
          <w:rFonts w:ascii="Garamond" w:eastAsia="Times New Roman" w:hAnsi="Garamond" w:cs="Times New Roman"/>
        </w:rPr>
      </w:pPr>
      <w:r w:rsidRPr="00621813">
        <w:rPr>
          <w:rFonts w:ascii="Garamond" w:eastAsia="Times New Roman" w:hAnsi="Garamond" w:cs="Times New Roman"/>
        </w:rPr>
        <w:t xml:space="preserve">Daniel Rivers, “‘In the Best Interests of the Child’: Lesbian and Gay Parenting Custody Cases, 1967–1985.” </w:t>
      </w:r>
      <w:proofErr w:type="gramStart"/>
      <w:r w:rsidRPr="00621813">
        <w:rPr>
          <w:rFonts w:ascii="Garamond" w:eastAsia="Times New Roman" w:hAnsi="Garamond" w:cs="Times New Roman"/>
          <w:i/>
          <w:iCs/>
        </w:rPr>
        <w:t>Journal of Social History</w:t>
      </w:r>
      <w:r>
        <w:rPr>
          <w:rFonts w:ascii="Garamond" w:eastAsia="Times New Roman" w:hAnsi="Garamond" w:cs="Times New Roman"/>
        </w:rPr>
        <w:t xml:space="preserve"> 43, no. 4 (2010): 917–43.</w:t>
      </w:r>
      <w:proofErr w:type="gramEnd"/>
      <w:r>
        <w:rPr>
          <w:rFonts w:ascii="Garamond" w:eastAsia="Times New Roman" w:hAnsi="Garamond" w:cs="Times New Roman"/>
        </w:rPr>
        <w:t xml:space="preserve"> </w:t>
      </w:r>
    </w:p>
    <w:p w14:paraId="36C4CE25" w14:textId="77777777" w:rsidR="00CA0075" w:rsidRDefault="00CA0075" w:rsidP="0057675E">
      <w:pPr>
        <w:rPr>
          <w:rFonts w:ascii="Garamond" w:eastAsia="Times New Roman" w:hAnsi="Garamond" w:cs="Times New Roman"/>
        </w:rPr>
      </w:pPr>
    </w:p>
    <w:p w14:paraId="37252734" w14:textId="46FCB782" w:rsidR="00CA0075" w:rsidRPr="00CA0075" w:rsidRDefault="00CA0075" w:rsidP="0057675E">
      <w:pPr>
        <w:rPr>
          <w:rFonts w:ascii="Garamond" w:eastAsia="Times New Roman" w:hAnsi="Garamond" w:cs="Times New Roman"/>
        </w:rPr>
      </w:pPr>
      <w:r>
        <w:rPr>
          <w:rFonts w:ascii="Garamond" w:eastAsia="Times New Roman" w:hAnsi="Garamond" w:cs="Times New Roman"/>
        </w:rPr>
        <w:t xml:space="preserve">Primary Source: Ellen </w:t>
      </w:r>
      <w:proofErr w:type="spellStart"/>
      <w:r>
        <w:rPr>
          <w:rFonts w:ascii="Garamond" w:eastAsia="Times New Roman" w:hAnsi="Garamond" w:cs="Times New Roman"/>
        </w:rPr>
        <w:t>Agger</w:t>
      </w:r>
      <w:proofErr w:type="spellEnd"/>
      <w:r>
        <w:rPr>
          <w:rFonts w:ascii="Garamond" w:eastAsia="Times New Roman" w:hAnsi="Garamond" w:cs="Times New Roman"/>
        </w:rPr>
        <w:t xml:space="preserve">, “Lesbian Mothers and Custody Rights,” </w:t>
      </w:r>
      <w:r>
        <w:rPr>
          <w:rFonts w:ascii="Garamond" w:eastAsia="Times New Roman" w:hAnsi="Garamond" w:cs="Times New Roman"/>
          <w:i/>
        </w:rPr>
        <w:t xml:space="preserve">The Body Politic </w:t>
      </w:r>
      <w:proofErr w:type="gramStart"/>
      <w:r>
        <w:rPr>
          <w:rFonts w:ascii="Garamond" w:eastAsia="Times New Roman" w:hAnsi="Garamond" w:cs="Times New Roman"/>
        </w:rPr>
        <w:t>October,</w:t>
      </w:r>
      <w:proofErr w:type="gramEnd"/>
      <w:r>
        <w:rPr>
          <w:rFonts w:ascii="Garamond" w:eastAsia="Times New Roman" w:hAnsi="Garamond" w:cs="Times New Roman"/>
        </w:rPr>
        <w:t xml:space="preserve"> 1979, 26-27.</w:t>
      </w:r>
    </w:p>
    <w:p w14:paraId="332B9D39" w14:textId="77777777" w:rsidR="00255BA6" w:rsidRPr="00621813" w:rsidRDefault="00255BA6" w:rsidP="0057675E">
      <w:pPr>
        <w:rPr>
          <w:rFonts w:ascii="Garamond" w:eastAsia="Times New Roman" w:hAnsi="Garamond" w:cs="Times New Roman"/>
          <w:b/>
        </w:rPr>
      </w:pPr>
    </w:p>
    <w:p w14:paraId="5EEE6777" w14:textId="4F3EB675" w:rsidR="00C67ED3" w:rsidRDefault="003103C3" w:rsidP="0057675E">
      <w:pPr>
        <w:rPr>
          <w:rFonts w:ascii="Garamond" w:eastAsia="Times New Roman" w:hAnsi="Garamond" w:cs="Times New Roman"/>
          <w:b/>
        </w:rPr>
      </w:pPr>
      <w:r w:rsidRPr="004D6E9E">
        <w:rPr>
          <w:rFonts w:ascii="Garamond" w:eastAsia="Times New Roman" w:hAnsi="Garamond" w:cs="Times New Roman"/>
          <w:b/>
        </w:rPr>
        <w:t xml:space="preserve">November </w:t>
      </w:r>
      <w:r w:rsidR="00E7563F">
        <w:rPr>
          <w:rFonts w:ascii="Garamond" w:eastAsia="Times New Roman" w:hAnsi="Garamond" w:cs="Times New Roman"/>
          <w:b/>
        </w:rPr>
        <w:t>2</w:t>
      </w:r>
      <w:r w:rsidRPr="004D6E9E">
        <w:rPr>
          <w:rFonts w:ascii="Garamond" w:eastAsia="Times New Roman" w:hAnsi="Garamond" w:cs="Times New Roman"/>
          <w:b/>
        </w:rPr>
        <w:t xml:space="preserve">. </w:t>
      </w:r>
      <w:r w:rsidR="00C67ED3" w:rsidRPr="004D6E9E">
        <w:rPr>
          <w:rFonts w:ascii="Garamond" w:eastAsia="Times New Roman" w:hAnsi="Garamond" w:cs="Times New Roman"/>
          <w:b/>
        </w:rPr>
        <w:t>Week 7</w:t>
      </w:r>
      <w:r w:rsidR="00C67ED3">
        <w:rPr>
          <w:rFonts w:ascii="Garamond" w:eastAsia="Times New Roman" w:hAnsi="Garamond" w:cs="Times New Roman"/>
          <w:b/>
        </w:rPr>
        <w:t>:</w:t>
      </w:r>
      <w:r w:rsidR="00C67ED3">
        <w:rPr>
          <w:rFonts w:ascii="Garamond" w:eastAsia="Times New Roman" w:hAnsi="Garamond" w:cs="Times New Roman"/>
        </w:rPr>
        <w:t xml:space="preserve"> </w:t>
      </w:r>
      <w:r w:rsidR="00C67ED3">
        <w:rPr>
          <w:rFonts w:ascii="Garamond" w:eastAsia="Times New Roman" w:hAnsi="Garamond" w:cs="Times New Roman"/>
          <w:b/>
        </w:rPr>
        <w:t xml:space="preserve">No Class. Fall Break. </w:t>
      </w:r>
    </w:p>
    <w:p w14:paraId="651AD089" w14:textId="77777777" w:rsidR="00B2437C" w:rsidRPr="00621813" w:rsidRDefault="00B2437C" w:rsidP="0057675E">
      <w:pPr>
        <w:rPr>
          <w:rFonts w:ascii="Garamond" w:eastAsia="Times New Roman" w:hAnsi="Garamond" w:cs="Times New Roman"/>
        </w:rPr>
      </w:pPr>
    </w:p>
    <w:p w14:paraId="77DAE9CA" w14:textId="3AD4A790" w:rsidR="00C67ED3" w:rsidRPr="00621813" w:rsidRDefault="003103C3" w:rsidP="00C67ED3">
      <w:pPr>
        <w:rPr>
          <w:rFonts w:ascii="Garamond" w:eastAsia="Times New Roman" w:hAnsi="Garamond" w:cs="Times New Roman"/>
          <w:b/>
        </w:rPr>
      </w:pPr>
      <w:r>
        <w:rPr>
          <w:rFonts w:ascii="Garamond" w:eastAsia="Times New Roman" w:hAnsi="Garamond" w:cs="Times New Roman"/>
          <w:b/>
        </w:rPr>
        <w:t xml:space="preserve">November </w:t>
      </w:r>
      <w:r w:rsidR="00E7563F">
        <w:rPr>
          <w:rFonts w:ascii="Garamond" w:eastAsia="Times New Roman" w:hAnsi="Garamond" w:cs="Times New Roman"/>
          <w:b/>
        </w:rPr>
        <w:t>9</w:t>
      </w:r>
      <w:r>
        <w:rPr>
          <w:rFonts w:ascii="Garamond" w:eastAsia="Times New Roman" w:hAnsi="Garamond" w:cs="Times New Roman"/>
          <w:b/>
        </w:rPr>
        <w:t xml:space="preserve">. Week 8: </w:t>
      </w:r>
      <w:r w:rsidR="00C67ED3">
        <w:rPr>
          <w:rFonts w:ascii="Garamond" w:eastAsia="Times New Roman" w:hAnsi="Garamond" w:cs="Times New Roman"/>
          <w:b/>
        </w:rPr>
        <w:t>Technologies of t</w:t>
      </w:r>
      <w:r w:rsidR="00C67ED3" w:rsidRPr="00621813">
        <w:rPr>
          <w:rFonts w:ascii="Garamond" w:eastAsia="Times New Roman" w:hAnsi="Garamond" w:cs="Times New Roman"/>
          <w:b/>
        </w:rPr>
        <w:t>he Reproductive Rights Revolution</w:t>
      </w:r>
    </w:p>
    <w:p w14:paraId="2447E544" w14:textId="77777777" w:rsidR="00C67ED3" w:rsidRPr="00621813" w:rsidRDefault="00C67ED3" w:rsidP="00C67ED3">
      <w:pPr>
        <w:rPr>
          <w:rFonts w:ascii="Garamond" w:eastAsia="Times New Roman" w:hAnsi="Garamond" w:cs="Times New Roman"/>
        </w:rPr>
      </w:pPr>
    </w:p>
    <w:p w14:paraId="75333758" w14:textId="3D20114D" w:rsidR="00C67ED3" w:rsidRPr="00621813" w:rsidRDefault="00C67ED3" w:rsidP="00C67ED3">
      <w:pPr>
        <w:rPr>
          <w:rFonts w:ascii="Garamond" w:eastAsia="Times New Roman" w:hAnsi="Garamond" w:cs="Times New Roman"/>
        </w:rPr>
      </w:pPr>
      <w:r w:rsidRPr="00621813">
        <w:rPr>
          <w:rFonts w:ascii="Garamond" w:eastAsia="Times New Roman" w:hAnsi="Garamond" w:cs="Times New Roman"/>
        </w:rPr>
        <w:t xml:space="preserve">Elaine Tyler May, </w:t>
      </w:r>
      <w:r>
        <w:rPr>
          <w:rFonts w:ascii="Garamond" w:eastAsia="Times New Roman" w:hAnsi="Garamond" w:cs="Times New Roman"/>
        </w:rPr>
        <w:t xml:space="preserve">“Bedfellows, “The Sexual Revolution,” </w:t>
      </w:r>
      <w:r w:rsidRPr="00621813">
        <w:rPr>
          <w:rFonts w:ascii="Garamond" w:eastAsia="Times New Roman" w:hAnsi="Garamond" w:cs="Times New Roman"/>
          <w:i/>
          <w:iCs/>
        </w:rPr>
        <w:t>America and the Pill: A History of Promise, Peril, and Liberation</w:t>
      </w:r>
      <w:r w:rsidRPr="00621813">
        <w:rPr>
          <w:rFonts w:ascii="Garamond" w:eastAsia="Times New Roman" w:hAnsi="Garamond" w:cs="Times New Roman"/>
        </w:rPr>
        <w:t>. New York: Basic Books, 2011.</w:t>
      </w:r>
      <w:r>
        <w:rPr>
          <w:rFonts w:ascii="Garamond" w:eastAsia="Times New Roman" w:hAnsi="Garamond" w:cs="Times New Roman"/>
        </w:rPr>
        <w:t xml:space="preserve"> 35-92.</w:t>
      </w:r>
    </w:p>
    <w:p w14:paraId="48DF1C69" w14:textId="77777777" w:rsidR="00C67ED3" w:rsidRDefault="00C67ED3" w:rsidP="00C67ED3">
      <w:pPr>
        <w:rPr>
          <w:rFonts w:ascii="Garamond" w:eastAsia="Times New Roman" w:hAnsi="Garamond" w:cs="Times New Roman"/>
        </w:rPr>
      </w:pPr>
    </w:p>
    <w:p w14:paraId="2DA9BEFD" w14:textId="1D3A4D6E" w:rsidR="00861689" w:rsidRPr="00C92630" w:rsidRDefault="00861689" w:rsidP="00861689">
      <w:pPr>
        <w:rPr>
          <w:rFonts w:ascii="Garamond" w:hAnsi="Garamond"/>
        </w:rPr>
      </w:pPr>
      <w:r w:rsidRPr="00621813">
        <w:rPr>
          <w:rFonts w:ascii="Garamond" w:eastAsia="Times New Roman" w:hAnsi="Garamond" w:cs="Times New Roman"/>
        </w:rPr>
        <w:t xml:space="preserve">Laura Briggs, “Demon Mothers in the Social Laboratory: Development, Overpopulation and ‘the Pill,’ 1940-1960,” </w:t>
      </w:r>
      <w:r w:rsidRPr="00621813">
        <w:rPr>
          <w:rFonts w:ascii="Garamond" w:eastAsia="Times New Roman" w:hAnsi="Garamond" w:cs="Times New Roman"/>
          <w:i/>
          <w:iCs/>
        </w:rPr>
        <w:t>Reproducing Empire: Race, Sex, Science, and U.S. Imperialism in Puerto Rico</w:t>
      </w:r>
      <w:r w:rsidRPr="00621813">
        <w:rPr>
          <w:rFonts w:ascii="Garamond" w:eastAsia="Times New Roman" w:hAnsi="Garamond" w:cs="Times New Roman"/>
        </w:rPr>
        <w:t>. Berkeley: University of California Press, 2002.</w:t>
      </w:r>
      <w:r w:rsidR="00A6157F">
        <w:rPr>
          <w:rFonts w:ascii="Garamond" w:eastAsia="Times New Roman" w:hAnsi="Garamond" w:cs="Times New Roman"/>
        </w:rPr>
        <w:t xml:space="preserve"> 109-141.</w:t>
      </w:r>
    </w:p>
    <w:p w14:paraId="0C4E153F" w14:textId="77777777" w:rsidR="00941104" w:rsidRDefault="00941104" w:rsidP="0057675E">
      <w:pPr>
        <w:rPr>
          <w:rFonts w:ascii="Garamond" w:eastAsia="Times New Roman" w:hAnsi="Garamond" w:cs="Times New Roman"/>
          <w:i/>
          <w:iCs/>
        </w:rPr>
      </w:pPr>
    </w:p>
    <w:p w14:paraId="3A3F5D73" w14:textId="60B92A15" w:rsidR="00253991" w:rsidRDefault="00253991" w:rsidP="0057675E">
      <w:pPr>
        <w:rPr>
          <w:rFonts w:ascii="Garamond" w:eastAsia="Times New Roman" w:hAnsi="Garamond" w:cs="Times New Roman"/>
        </w:rPr>
      </w:pPr>
      <w:r w:rsidRPr="00621813">
        <w:rPr>
          <w:rFonts w:ascii="Garamond" w:eastAsia="Times New Roman" w:hAnsi="Garamond" w:cs="Times New Roman"/>
        </w:rPr>
        <w:t xml:space="preserve">Leslie J. Reagan, </w:t>
      </w:r>
      <w:r>
        <w:rPr>
          <w:rFonts w:ascii="Garamond" w:eastAsia="Times New Roman" w:hAnsi="Garamond" w:cs="Times New Roman"/>
        </w:rPr>
        <w:t xml:space="preserve">“Specter of Tragedy,” </w:t>
      </w:r>
      <w:r w:rsidRPr="00621813">
        <w:rPr>
          <w:rFonts w:ascii="Garamond" w:eastAsia="Times New Roman" w:hAnsi="Garamond" w:cs="Times New Roman"/>
          <w:i/>
          <w:iCs/>
        </w:rPr>
        <w:t>Dangerous Pregnancies: Mothers, Disabilities, and Abortion in Modern America</w:t>
      </w:r>
      <w:r w:rsidRPr="00621813">
        <w:rPr>
          <w:rFonts w:ascii="Garamond" w:eastAsia="Times New Roman" w:hAnsi="Garamond" w:cs="Times New Roman"/>
        </w:rPr>
        <w:t xml:space="preserve">. </w:t>
      </w:r>
      <w:r>
        <w:rPr>
          <w:rFonts w:ascii="Garamond" w:eastAsia="Times New Roman" w:hAnsi="Garamond" w:cs="Times New Roman"/>
        </w:rPr>
        <w:t xml:space="preserve">Berkeley: </w:t>
      </w:r>
      <w:r w:rsidRPr="00621813">
        <w:rPr>
          <w:rFonts w:ascii="Garamond" w:eastAsia="Times New Roman" w:hAnsi="Garamond" w:cs="Times New Roman"/>
        </w:rPr>
        <w:t>University of California Press, 2012.</w:t>
      </w:r>
      <w:r w:rsidR="00A6157F">
        <w:rPr>
          <w:rFonts w:ascii="Garamond" w:eastAsia="Times New Roman" w:hAnsi="Garamond" w:cs="Times New Roman"/>
        </w:rPr>
        <w:t xml:space="preserve"> 55-104.</w:t>
      </w:r>
    </w:p>
    <w:p w14:paraId="7589A8BC" w14:textId="77777777" w:rsidR="00730419" w:rsidRDefault="00730419" w:rsidP="0057675E">
      <w:pPr>
        <w:rPr>
          <w:rFonts w:ascii="Garamond" w:eastAsia="Times New Roman" w:hAnsi="Garamond" w:cs="Times New Roman"/>
        </w:rPr>
      </w:pPr>
    </w:p>
    <w:p w14:paraId="2C4CA7AD" w14:textId="47DBFF1F" w:rsidR="00730419" w:rsidRPr="00730419" w:rsidRDefault="00730419" w:rsidP="00730419">
      <w:pPr>
        <w:rPr>
          <w:rFonts w:ascii="Garamond" w:eastAsia="Times New Roman" w:hAnsi="Garamond" w:cs="Times New Roman"/>
        </w:rPr>
      </w:pPr>
      <w:r>
        <w:rPr>
          <w:rFonts w:ascii="Garamond" w:eastAsia="Times New Roman" w:hAnsi="Garamond" w:cs="Times New Roman"/>
        </w:rPr>
        <w:t xml:space="preserve">Primary Sources: Sherri </w:t>
      </w:r>
      <w:proofErr w:type="spellStart"/>
      <w:r>
        <w:rPr>
          <w:rFonts w:ascii="Garamond" w:eastAsia="Times New Roman" w:hAnsi="Garamond" w:cs="Times New Roman"/>
        </w:rPr>
        <w:t>Chessen</w:t>
      </w:r>
      <w:proofErr w:type="spellEnd"/>
      <w:r>
        <w:rPr>
          <w:rFonts w:ascii="Garamond" w:eastAsia="Times New Roman" w:hAnsi="Garamond" w:cs="Times New Roman"/>
        </w:rPr>
        <w:t xml:space="preserve"> </w:t>
      </w:r>
      <w:proofErr w:type="spellStart"/>
      <w:r>
        <w:rPr>
          <w:rFonts w:ascii="Garamond" w:eastAsia="Times New Roman" w:hAnsi="Garamond" w:cs="Times New Roman"/>
        </w:rPr>
        <w:t>Finkbine</w:t>
      </w:r>
      <w:proofErr w:type="spellEnd"/>
      <w:r>
        <w:rPr>
          <w:rFonts w:ascii="Garamond" w:eastAsia="Times New Roman" w:hAnsi="Garamond" w:cs="Times New Roman"/>
        </w:rPr>
        <w:t>, “The Lesser of Two Evils</w:t>
      </w:r>
      <w:r w:rsidRPr="00730419">
        <w:rPr>
          <w:rFonts w:ascii="Garamond" w:eastAsia="Times New Roman" w:hAnsi="Garamond" w:cs="Times New Roman"/>
        </w:rPr>
        <w:t xml:space="preserve">,” </w:t>
      </w:r>
      <w:r w:rsidR="00C8491D">
        <w:rPr>
          <w:rFonts w:ascii="Garamond" w:eastAsia="Times New Roman" w:hAnsi="Garamond" w:cs="Times New Roman"/>
          <w:i/>
          <w:iCs/>
        </w:rPr>
        <w:t>Before Roe v</w:t>
      </w:r>
      <w:r w:rsidRPr="00730419">
        <w:rPr>
          <w:rFonts w:ascii="Garamond" w:eastAsia="Times New Roman" w:hAnsi="Garamond" w:cs="Times New Roman"/>
          <w:i/>
          <w:iCs/>
        </w:rPr>
        <w:t>. Wade: Voices That Shaped the Abortion Debate Before the Supreme Court’s Ruling</w:t>
      </w:r>
      <w:r w:rsidRPr="00730419">
        <w:rPr>
          <w:rFonts w:ascii="Garamond" w:eastAsia="Times New Roman" w:hAnsi="Garamond" w:cs="Times New Roman"/>
        </w:rPr>
        <w:t xml:space="preserve">. 2 </w:t>
      </w:r>
      <w:proofErr w:type="gramStart"/>
      <w:r w:rsidRPr="00730419">
        <w:rPr>
          <w:rFonts w:ascii="Garamond" w:eastAsia="Times New Roman" w:hAnsi="Garamond" w:cs="Times New Roman"/>
        </w:rPr>
        <w:t>edition</w:t>
      </w:r>
      <w:proofErr w:type="gramEnd"/>
      <w:r w:rsidRPr="00730419">
        <w:rPr>
          <w:rFonts w:ascii="Garamond" w:eastAsia="Times New Roman" w:hAnsi="Garamond" w:cs="Times New Roman"/>
        </w:rPr>
        <w:t>. New Haven, CT: Yale Law Library, 2012.</w:t>
      </w:r>
      <w:r>
        <w:rPr>
          <w:rFonts w:ascii="Garamond" w:eastAsia="Times New Roman" w:hAnsi="Garamond" w:cs="Times New Roman"/>
        </w:rPr>
        <w:t xml:space="preserve"> 11-18.</w:t>
      </w:r>
    </w:p>
    <w:p w14:paraId="3D1B3C4B" w14:textId="3EE9F8A6" w:rsidR="00730419" w:rsidRDefault="00730419" w:rsidP="0057675E">
      <w:pPr>
        <w:rPr>
          <w:rFonts w:ascii="Garamond" w:eastAsia="Times New Roman" w:hAnsi="Garamond" w:cs="Times New Roman"/>
        </w:rPr>
      </w:pPr>
    </w:p>
    <w:p w14:paraId="12E1BC1C" w14:textId="3091C783" w:rsidR="00265709" w:rsidRDefault="00265709" w:rsidP="0057675E">
      <w:pPr>
        <w:rPr>
          <w:rFonts w:ascii="Garamond" w:eastAsia="Times New Roman" w:hAnsi="Garamond" w:cs="Times New Roman"/>
        </w:rPr>
      </w:pPr>
      <w:r>
        <w:rPr>
          <w:rFonts w:ascii="Garamond" w:eastAsia="Times New Roman" w:hAnsi="Garamond" w:cs="Times New Roman"/>
        </w:rPr>
        <w:t xml:space="preserve">Optional: </w:t>
      </w:r>
    </w:p>
    <w:p w14:paraId="03FF3677" w14:textId="77777777" w:rsidR="00265709" w:rsidRDefault="00265709" w:rsidP="0057675E">
      <w:pPr>
        <w:rPr>
          <w:rFonts w:ascii="Garamond" w:eastAsia="Times New Roman" w:hAnsi="Garamond" w:cs="Times New Roman"/>
        </w:rPr>
      </w:pPr>
    </w:p>
    <w:p w14:paraId="639FC96D" w14:textId="77777777" w:rsidR="00265709" w:rsidRPr="00621813" w:rsidRDefault="00265709" w:rsidP="00265709">
      <w:pPr>
        <w:rPr>
          <w:rFonts w:ascii="Garamond" w:eastAsia="Times New Roman" w:hAnsi="Garamond" w:cs="Times New Roman"/>
        </w:rPr>
      </w:pPr>
      <w:r w:rsidRPr="00621813">
        <w:rPr>
          <w:rFonts w:ascii="Garamond" w:eastAsia="Times New Roman" w:hAnsi="Garamond" w:cs="Times New Roman"/>
        </w:rPr>
        <w:t>Sarah Abigail</w:t>
      </w:r>
      <w:r w:rsidRPr="00F444DC">
        <w:rPr>
          <w:rFonts w:ascii="Garamond" w:eastAsia="Times New Roman" w:hAnsi="Garamond" w:cs="Times New Roman"/>
        </w:rPr>
        <w:t xml:space="preserve"> </w:t>
      </w:r>
      <w:r w:rsidRPr="00621813">
        <w:rPr>
          <w:rFonts w:ascii="Garamond" w:eastAsia="Times New Roman" w:hAnsi="Garamond" w:cs="Times New Roman"/>
        </w:rPr>
        <w:t xml:space="preserve">Leavitt, “‘A Private Little Revolution’: The Home Pregnancy Test in American Culture.” </w:t>
      </w:r>
      <w:proofErr w:type="gramStart"/>
      <w:r w:rsidRPr="00621813">
        <w:rPr>
          <w:rFonts w:ascii="Garamond" w:eastAsia="Times New Roman" w:hAnsi="Garamond" w:cs="Times New Roman"/>
          <w:i/>
          <w:iCs/>
        </w:rPr>
        <w:t>Bulletin of the History of Medicine</w:t>
      </w:r>
      <w:r w:rsidRPr="00621813">
        <w:rPr>
          <w:rFonts w:ascii="Garamond" w:eastAsia="Times New Roman" w:hAnsi="Garamond" w:cs="Times New Roman"/>
        </w:rPr>
        <w:t xml:space="preserve"> 80, no. 2 (2006): 317–345.</w:t>
      </w:r>
      <w:proofErr w:type="gramEnd"/>
    </w:p>
    <w:p w14:paraId="075746AF" w14:textId="77777777" w:rsidR="00253991" w:rsidRPr="00253991" w:rsidRDefault="00253991" w:rsidP="0057675E">
      <w:pPr>
        <w:rPr>
          <w:rFonts w:ascii="Garamond" w:eastAsia="Times New Roman" w:hAnsi="Garamond" w:cs="Times New Roman"/>
          <w:iCs/>
        </w:rPr>
      </w:pPr>
    </w:p>
    <w:p w14:paraId="09759DE2" w14:textId="5EA76132" w:rsidR="00C67ED3" w:rsidRPr="004D6E9E" w:rsidRDefault="002D5DED" w:rsidP="00C67ED3">
      <w:pPr>
        <w:rPr>
          <w:rFonts w:ascii="Garamond" w:eastAsia="Times New Roman" w:hAnsi="Garamond" w:cs="Times New Roman"/>
          <w:b/>
        </w:rPr>
      </w:pPr>
      <w:r>
        <w:rPr>
          <w:rFonts w:ascii="Garamond" w:eastAsia="Times New Roman" w:hAnsi="Garamond" w:cs="Times New Roman"/>
          <w:b/>
        </w:rPr>
        <w:t>November 16</w:t>
      </w:r>
      <w:r w:rsidR="00C67ED3">
        <w:rPr>
          <w:rFonts w:ascii="Garamond" w:eastAsia="Times New Roman" w:hAnsi="Garamond" w:cs="Times New Roman"/>
          <w:b/>
        </w:rPr>
        <w:t xml:space="preserve">. </w:t>
      </w:r>
      <w:r w:rsidR="00382632" w:rsidRPr="00621813">
        <w:rPr>
          <w:rFonts w:ascii="Garamond" w:eastAsia="Times New Roman" w:hAnsi="Garamond" w:cs="Times New Roman"/>
          <w:b/>
        </w:rPr>
        <w:t xml:space="preserve">Week </w:t>
      </w:r>
      <w:r w:rsidR="00096D86">
        <w:rPr>
          <w:rFonts w:ascii="Garamond" w:eastAsia="Times New Roman" w:hAnsi="Garamond" w:cs="Times New Roman"/>
          <w:b/>
        </w:rPr>
        <w:t xml:space="preserve">9. </w:t>
      </w:r>
      <w:r w:rsidR="00C67ED3">
        <w:rPr>
          <w:rFonts w:ascii="Garamond" w:eastAsia="Times New Roman" w:hAnsi="Garamond" w:cs="Times New Roman"/>
          <w:b/>
        </w:rPr>
        <w:t>Activists and</w:t>
      </w:r>
      <w:r w:rsidR="00C67ED3" w:rsidRPr="004D6E9E">
        <w:rPr>
          <w:rFonts w:ascii="Garamond" w:eastAsia="Times New Roman" w:hAnsi="Garamond" w:cs="Times New Roman"/>
          <w:b/>
        </w:rPr>
        <w:t xml:space="preserve"> the</w:t>
      </w:r>
      <w:r w:rsidR="00C67ED3">
        <w:rPr>
          <w:rFonts w:ascii="Garamond" w:eastAsia="Times New Roman" w:hAnsi="Garamond" w:cs="Times New Roman"/>
          <w:b/>
        </w:rPr>
        <w:t xml:space="preserve"> Reproductive Rights Revolution</w:t>
      </w:r>
      <w:r w:rsidR="00C67ED3" w:rsidRPr="004D6E9E">
        <w:rPr>
          <w:rFonts w:ascii="Garamond" w:eastAsia="Times New Roman" w:hAnsi="Garamond" w:cs="Times New Roman"/>
          <w:b/>
        </w:rPr>
        <w:t xml:space="preserve"> </w:t>
      </w:r>
    </w:p>
    <w:p w14:paraId="0036AA2B" w14:textId="77777777" w:rsidR="00C67ED3" w:rsidRDefault="00C67ED3" w:rsidP="00C67ED3">
      <w:pPr>
        <w:rPr>
          <w:rFonts w:ascii="Garamond" w:eastAsia="Times New Roman" w:hAnsi="Garamond" w:cs="Times New Roman"/>
        </w:rPr>
      </w:pPr>
    </w:p>
    <w:p w14:paraId="64098502" w14:textId="0614F8FA" w:rsidR="0079433E" w:rsidRDefault="0079433E" w:rsidP="00C67ED3">
      <w:pPr>
        <w:rPr>
          <w:rFonts w:ascii="Garamond" w:eastAsia="Times New Roman" w:hAnsi="Garamond" w:cs="Times New Roman"/>
        </w:rPr>
      </w:pPr>
      <w:r>
        <w:rPr>
          <w:rFonts w:ascii="Garamond" w:eastAsia="Times New Roman" w:hAnsi="Garamond" w:cs="Times New Roman"/>
        </w:rPr>
        <w:t xml:space="preserve">Shannon </w:t>
      </w:r>
      <w:proofErr w:type="spellStart"/>
      <w:r>
        <w:rPr>
          <w:rFonts w:ascii="Garamond" w:eastAsia="Times New Roman" w:hAnsi="Garamond" w:cs="Times New Roman"/>
        </w:rPr>
        <w:t>Stettner</w:t>
      </w:r>
      <w:proofErr w:type="spellEnd"/>
      <w:r>
        <w:rPr>
          <w:rFonts w:ascii="Garamond" w:eastAsia="Times New Roman" w:hAnsi="Garamond" w:cs="Times New Roman"/>
        </w:rPr>
        <w:t xml:space="preserve">, </w:t>
      </w:r>
      <w:hyperlink r:id="rId10" w:history="1">
        <w:r w:rsidRPr="0079433E">
          <w:rPr>
            <w:rStyle w:val="Hyperlink"/>
            <w:rFonts w:ascii="Garamond" w:eastAsia="Times New Roman" w:hAnsi="Garamond" w:cs="Times New Roman"/>
          </w:rPr>
          <w:t xml:space="preserve">“The State </w:t>
        </w:r>
        <w:proofErr w:type="gramStart"/>
        <w:r w:rsidRPr="0079433E">
          <w:rPr>
            <w:rStyle w:val="Hyperlink"/>
            <w:rFonts w:ascii="Garamond" w:eastAsia="Times New Roman" w:hAnsi="Garamond" w:cs="Times New Roman"/>
          </w:rPr>
          <w:t>Does</w:t>
        </w:r>
        <w:proofErr w:type="gramEnd"/>
        <w:r w:rsidRPr="0079433E">
          <w:rPr>
            <w:rStyle w:val="Hyperlink"/>
            <w:rFonts w:ascii="Garamond" w:eastAsia="Times New Roman" w:hAnsi="Garamond" w:cs="Times New Roman"/>
          </w:rPr>
          <w:t xml:space="preserve"> not Belong in the Uterus of the Nation”</w:t>
        </w:r>
      </w:hyperlink>
    </w:p>
    <w:p w14:paraId="5C409503" w14:textId="77777777" w:rsidR="0079433E" w:rsidRDefault="0079433E" w:rsidP="00C67ED3">
      <w:pPr>
        <w:rPr>
          <w:rFonts w:ascii="Garamond" w:eastAsia="Times New Roman" w:hAnsi="Garamond" w:cs="Times New Roman"/>
        </w:rPr>
      </w:pPr>
    </w:p>
    <w:p w14:paraId="4C2AD68A" w14:textId="3A905F84" w:rsidR="00C67ED3" w:rsidRDefault="00C67ED3" w:rsidP="00C67ED3">
      <w:pPr>
        <w:rPr>
          <w:rFonts w:ascii="Garamond" w:eastAsia="Times New Roman" w:hAnsi="Garamond" w:cs="Times New Roman"/>
        </w:rPr>
      </w:pPr>
      <w:r w:rsidRPr="00621813">
        <w:rPr>
          <w:rFonts w:ascii="Garamond" w:eastAsia="Times New Roman" w:hAnsi="Garamond" w:cs="Times New Roman"/>
        </w:rPr>
        <w:t xml:space="preserve">Rebecca </w:t>
      </w:r>
      <w:proofErr w:type="spellStart"/>
      <w:r w:rsidRPr="00621813">
        <w:rPr>
          <w:rFonts w:ascii="Garamond" w:eastAsia="Times New Roman" w:hAnsi="Garamond" w:cs="Times New Roman"/>
        </w:rPr>
        <w:t>Kluchin</w:t>
      </w:r>
      <w:proofErr w:type="spellEnd"/>
      <w:r w:rsidRPr="00621813">
        <w:rPr>
          <w:rFonts w:ascii="Garamond" w:eastAsia="Times New Roman" w:hAnsi="Garamond" w:cs="Times New Roman"/>
        </w:rPr>
        <w:t xml:space="preserve">, </w:t>
      </w:r>
      <w:r>
        <w:rPr>
          <w:rFonts w:ascii="Garamond" w:eastAsia="Times New Roman" w:hAnsi="Garamond" w:cs="Times New Roman"/>
        </w:rPr>
        <w:t xml:space="preserve">“‘Fit’ Women Fight Back,” “Unfit Women Fight Too,” </w:t>
      </w:r>
      <w:r w:rsidRPr="00621813">
        <w:rPr>
          <w:rFonts w:ascii="Garamond" w:eastAsia="Times New Roman" w:hAnsi="Garamond" w:cs="Times New Roman"/>
          <w:i/>
          <w:iCs/>
        </w:rPr>
        <w:t>Fit To Be Tied: Sterilizatio</w:t>
      </w:r>
      <w:r w:rsidR="00C8491D">
        <w:rPr>
          <w:rFonts w:ascii="Garamond" w:eastAsia="Times New Roman" w:hAnsi="Garamond" w:cs="Times New Roman"/>
          <w:i/>
          <w:iCs/>
        </w:rPr>
        <w:t>n a</w:t>
      </w:r>
      <w:r w:rsidRPr="00621813">
        <w:rPr>
          <w:rFonts w:ascii="Garamond" w:eastAsia="Times New Roman" w:hAnsi="Garamond" w:cs="Times New Roman"/>
          <w:i/>
          <w:iCs/>
        </w:rPr>
        <w:t>nd Reproductive Rights In America, 1950-1980</w:t>
      </w:r>
      <w:r w:rsidRPr="00621813">
        <w:rPr>
          <w:rFonts w:ascii="Garamond" w:eastAsia="Times New Roman" w:hAnsi="Garamond" w:cs="Times New Roman"/>
        </w:rPr>
        <w:t>. New Brunswick, N.J.: Rutgers University Press, 2011.</w:t>
      </w:r>
      <w:r w:rsidR="00A6157F">
        <w:rPr>
          <w:rFonts w:ascii="Garamond" w:eastAsia="Times New Roman" w:hAnsi="Garamond" w:cs="Times New Roman"/>
        </w:rPr>
        <w:t xml:space="preserve"> 114-183.</w:t>
      </w:r>
    </w:p>
    <w:p w14:paraId="33EA97CC" w14:textId="77777777" w:rsidR="001718AE" w:rsidRDefault="001718AE" w:rsidP="00C67ED3">
      <w:pPr>
        <w:rPr>
          <w:rFonts w:ascii="Garamond" w:eastAsia="Times New Roman" w:hAnsi="Garamond" w:cs="Times New Roman"/>
        </w:rPr>
      </w:pPr>
    </w:p>
    <w:p w14:paraId="49CE3929" w14:textId="3C8D3431" w:rsidR="001718AE" w:rsidRPr="00253991" w:rsidRDefault="001718AE" w:rsidP="00C67ED3">
      <w:pPr>
        <w:rPr>
          <w:rFonts w:ascii="Garamond" w:eastAsia="Times New Roman" w:hAnsi="Garamond" w:cs="Times New Roman"/>
        </w:rPr>
      </w:pPr>
      <w:r w:rsidRPr="001718AE">
        <w:rPr>
          <w:rFonts w:ascii="Garamond" w:eastAsia="Times New Roman" w:hAnsi="Garamond" w:cs="Times New Roman"/>
        </w:rPr>
        <w:t xml:space="preserve">Jennifer Nelson, “‘All This That Has Happened to Me Shouldn’t Happen to Nobody Else’: Loretta Ross and the Women of Color Reproductive Freedom Movement of the 1980s.” </w:t>
      </w:r>
      <w:proofErr w:type="gramStart"/>
      <w:r w:rsidRPr="001718AE">
        <w:rPr>
          <w:rFonts w:ascii="Garamond" w:eastAsia="Times New Roman" w:hAnsi="Garamond" w:cs="Times New Roman"/>
          <w:i/>
          <w:iCs/>
        </w:rPr>
        <w:t>Journal of Women’s History</w:t>
      </w:r>
      <w:r w:rsidRPr="001718AE">
        <w:rPr>
          <w:rFonts w:ascii="Garamond" w:eastAsia="Times New Roman" w:hAnsi="Garamond" w:cs="Times New Roman"/>
        </w:rPr>
        <w:t xml:space="preserve"> 22, no. 3 (2010): 136–160.</w:t>
      </w:r>
      <w:proofErr w:type="gramEnd"/>
    </w:p>
    <w:p w14:paraId="54B414FD" w14:textId="77777777" w:rsidR="00C67ED3" w:rsidRDefault="00C67ED3" w:rsidP="0057675E">
      <w:pPr>
        <w:rPr>
          <w:rFonts w:ascii="Garamond" w:eastAsia="Times New Roman" w:hAnsi="Garamond" w:cs="Times New Roman"/>
          <w:b/>
        </w:rPr>
      </w:pPr>
    </w:p>
    <w:p w14:paraId="16489EFA" w14:textId="7F8C51A7" w:rsidR="00351B14" w:rsidRDefault="00351B14" w:rsidP="00351B14">
      <w:pPr>
        <w:pStyle w:val="Default"/>
        <w:rPr>
          <w:rFonts w:ascii="Garamond" w:hAnsi="Garamond"/>
        </w:rPr>
      </w:pPr>
      <w:r w:rsidRPr="006747F8">
        <w:rPr>
          <w:rFonts w:ascii="Wingdings 3" w:hAnsi="Wingdings 3"/>
        </w:rPr>
        <w:sym w:font="Webdings" w:char="F0B8"/>
      </w:r>
      <w:r w:rsidRPr="006747F8">
        <w:rPr>
          <w:rFonts w:ascii="Wingdings 3" w:hAnsi="Wingdings 3"/>
        </w:rPr>
        <w:t></w:t>
      </w:r>
      <w:r>
        <w:rPr>
          <w:rFonts w:ascii="Garamond" w:hAnsi="Garamond"/>
        </w:rPr>
        <w:t xml:space="preserve">“Leona’s Sister Gerri,” </w:t>
      </w:r>
      <w:r w:rsidRPr="00351B14">
        <w:rPr>
          <w:rFonts w:ascii="Garamond" w:hAnsi="Garamond"/>
        </w:rPr>
        <w:t xml:space="preserve">Directed by Jane </w:t>
      </w:r>
      <w:proofErr w:type="spellStart"/>
      <w:r w:rsidRPr="00351B14">
        <w:rPr>
          <w:rFonts w:ascii="Garamond" w:hAnsi="Garamond"/>
        </w:rPr>
        <w:t>Gilooly</w:t>
      </w:r>
      <w:proofErr w:type="spellEnd"/>
      <w:r w:rsidRPr="00351B14">
        <w:rPr>
          <w:rFonts w:ascii="Garamond" w:hAnsi="Garamond"/>
        </w:rPr>
        <w:t xml:space="preserve">. </w:t>
      </w:r>
      <w:proofErr w:type="gramStart"/>
      <w:r w:rsidRPr="00351B14">
        <w:rPr>
          <w:rFonts w:ascii="Garamond" w:hAnsi="Garamond"/>
        </w:rPr>
        <w:t>Independent Television Service, 1994.</w:t>
      </w:r>
      <w:proofErr w:type="gramEnd"/>
    </w:p>
    <w:p w14:paraId="3E1ED334" w14:textId="77777777" w:rsidR="00730419" w:rsidRDefault="00730419" w:rsidP="00730419">
      <w:pPr>
        <w:rPr>
          <w:rFonts w:ascii="Garamond" w:hAnsi="Garamond"/>
        </w:rPr>
      </w:pPr>
    </w:p>
    <w:p w14:paraId="739B726A" w14:textId="5DEEA2AE" w:rsidR="00730419" w:rsidRPr="0098760E" w:rsidRDefault="00730419" w:rsidP="0098760E">
      <w:pPr>
        <w:rPr>
          <w:rFonts w:ascii="Garamond" w:eastAsia="Times New Roman" w:hAnsi="Garamond" w:cs="Times New Roman"/>
        </w:rPr>
      </w:pPr>
      <w:r>
        <w:rPr>
          <w:rFonts w:ascii="Garamond" w:hAnsi="Garamond"/>
        </w:rPr>
        <w:t xml:space="preserve">Primary Sources: </w:t>
      </w:r>
      <w:r w:rsidR="00C8491D">
        <w:rPr>
          <w:rFonts w:ascii="Garamond" w:eastAsia="Times New Roman" w:hAnsi="Garamond" w:cs="Times New Roman"/>
          <w:i/>
          <w:iCs/>
        </w:rPr>
        <w:t>Before Roe v</w:t>
      </w:r>
      <w:r w:rsidRPr="00730419">
        <w:rPr>
          <w:rFonts w:ascii="Garamond" w:eastAsia="Times New Roman" w:hAnsi="Garamond" w:cs="Times New Roman"/>
          <w:i/>
          <w:iCs/>
        </w:rPr>
        <w:t>. Wade: Voices That Shaped the Abortion Debate Before the Supreme Court’s Ruling</w:t>
      </w:r>
      <w:r w:rsidRPr="00730419">
        <w:rPr>
          <w:rFonts w:ascii="Garamond" w:eastAsia="Times New Roman" w:hAnsi="Garamond" w:cs="Times New Roman"/>
        </w:rPr>
        <w:t xml:space="preserve">. 2 </w:t>
      </w:r>
      <w:proofErr w:type="gramStart"/>
      <w:r w:rsidRPr="00730419">
        <w:rPr>
          <w:rFonts w:ascii="Garamond" w:eastAsia="Times New Roman" w:hAnsi="Garamond" w:cs="Times New Roman"/>
        </w:rPr>
        <w:t>edition</w:t>
      </w:r>
      <w:proofErr w:type="gramEnd"/>
      <w:r w:rsidRPr="00730419">
        <w:rPr>
          <w:rFonts w:ascii="Garamond" w:eastAsia="Times New Roman" w:hAnsi="Garamond" w:cs="Times New Roman"/>
        </w:rPr>
        <w:t>. New Haven, CT: Yale Law Library, 2012.</w:t>
      </w:r>
      <w:r>
        <w:rPr>
          <w:rFonts w:ascii="Garamond" w:eastAsia="Times New Roman" w:hAnsi="Garamond" w:cs="Times New Roman"/>
        </w:rPr>
        <w:t xml:space="preserve"> 36-52.</w:t>
      </w:r>
    </w:p>
    <w:p w14:paraId="7B079CF5" w14:textId="77777777" w:rsidR="00351B14" w:rsidRDefault="00351B14" w:rsidP="0057675E">
      <w:pPr>
        <w:rPr>
          <w:rFonts w:ascii="Garamond" w:eastAsia="Times New Roman" w:hAnsi="Garamond" w:cs="Times New Roman"/>
          <w:b/>
        </w:rPr>
      </w:pPr>
    </w:p>
    <w:p w14:paraId="4FAD1668" w14:textId="77777777" w:rsidR="00A6157F" w:rsidRDefault="00A6157F" w:rsidP="0057675E">
      <w:pPr>
        <w:rPr>
          <w:rFonts w:ascii="Garamond" w:eastAsia="Times New Roman" w:hAnsi="Garamond" w:cs="Times New Roman"/>
          <w:b/>
        </w:rPr>
      </w:pPr>
    </w:p>
    <w:p w14:paraId="6D8B56A8" w14:textId="74465E6F" w:rsidR="00B37326" w:rsidRPr="009751A2" w:rsidRDefault="002D5DED" w:rsidP="00017C27">
      <w:pPr>
        <w:rPr>
          <w:rFonts w:ascii="Garamond" w:hAnsi="Garamond"/>
        </w:rPr>
      </w:pPr>
      <w:r>
        <w:rPr>
          <w:rFonts w:ascii="Garamond" w:eastAsia="Times New Roman" w:hAnsi="Garamond" w:cs="Times New Roman"/>
          <w:b/>
        </w:rPr>
        <w:t>November 23</w:t>
      </w:r>
      <w:r w:rsidRPr="00621813">
        <w:rPr>
          <w:rFonts w:ascii="Garamond" w:eastAsia="Times New Roman" w:hAnsi="Garamond" w:cs="Times New Roman"/>
          <w:b/>
        </w:rPr>
        <w:t xml:space="preserve">: </w:t>
      </w:r>
      <w:r>
        <w:rPr>
          <w:rFonts w:ascii="Garamond" w:eastAsia="Times New Roman" w:hAnsi="Garamond" w:cs="Times New Roman"/>
          <w:b/>
        </w:rPr>
        <w:t xml:space="preserve">Week 10. </w:t>
      </w:r>
      <w:r w:rsidR="00E238E4">
        <w:rPr>
          <w:rFonts w:ascii="Garamond" w:eastAsia="Times New Roman" w:hAnsi="Garamond" w:cs="Times New Roman"/>
          <w:b/>
        </w:rPr>
        <w:t xml:space="preserve">The Politicization of Abortion </w:t>
      </w:r>
    </w:p>
    <w:p w14:paraId="29B6BB9B" w14:textId="77777777" w:rsidR="00253991" w:rsidRDefault="00253991" w:rsidP="0057675E">
      <w:pPr>
        <w:rPr>
          <w:rFonts w:ascii="Garamond" w:eastAsia="Times New Roman" w:hAnsi="Garamond" w:cs="Times New Roman"/>
          <w:b/>
        </w:rPr>
      </w:pPr>
    </w:p>
    <w:p w14:paraId="135DD5A0" w14:textId="77777777" w:rsidR="001B1F65" w:rsidRPr="003A42E7" w:rsidRDefault="001B1F65" w:rsidP="001B1F65">
      <w:pPr>
        <w:rPr>
          <w:rFonts w:ascii="Garamond" w:eastAsia="Times New Roman" w:hAnsi="Garamond" w:cs="Times New Roman"/>
        </w:rPr>
      </w:pPr>
      <w:r w:rsidRPr="003A42E7">
        <w:rPr>
          <w:rFonts w:ascii="Garamond" w:eastAsia="Times New Roman" w:hAnsi="Garamond" w:cs="Times New Roman"/>
          <w:color w:val="333333"/>
        </w:rPr>
        <w:t>Daniel Williams, “The GOP’s Abortion Strategy: Why Pro-Choice Republicans Became Pro-Life in the 1970s,” </w:t>
      </w:r>
      <w:r w:rsidRPr="003A42E7">
        <w:rPr>
          <w:rFonts w:ascii="Garamond" w:eastAsia="Times New Roman" w:hAnsi="Garamond" w:cs="Times New Roman"/>
          <w:i/>
          <w:iCs/>
          <w:color w:val="333333"/>
        </w:rPr>
        <w:t xml:space="preserve">Journal of Policy History </w:t>
      </w:r>
      <w:r w:rsidRPr="003A42E7">
        <w:rPr>
          <w:rFonts w:ascii="Garamond" w:eastAsia="Times New Roman" w:hAnsi="Garamond" w:cs="Times New Roman"/>
          <w:color w:val="333333"/>
        </w:rPr>
        <w:t>23 (2011): 513-539.</w:t>
      </w:r>
    </w:p>
    <w:p w14:paraId="1B3999D5" w14:textId="77777777" w:rsidR="001B1F65" w:rsidRDefault="001B1F65" w:rsidP="001B1F65">
      <w:pPr>
        <w:rPr>
          <w:rFonts w:ascii="Garamond" w:hAnsi="Garamond"/>
        </w:rPr>
      </w:pPr>
    </w:p>
    <w:p w14:paraId="1A827E72" w14:textId="28C875EE" w:rsidR="001B1F65" w:rsidRDefault="001B1F65" w:rsidP="001B1F65">
      <w:pPr>
        <w:rPr>
          <w:rFonts w:ascii="Garamond" w:hAnsi="Garamond"/>
        </w:rPr>
      </w:pPr>
      <w:r w:rsidRPr="001B1F65">
        <w:rPr>
          <w:rFonts w:ascii="Garamond" w:hAnsi="Garamond"/>
        </w:rPr>
        <w:t xml:space="preserve">Gillian Frank, “The Color of the Unborn: Anti-Abortion and Anti-Busing </w:t>
      </w:r>
      <w:r>
        <w:rPr>
          <w:rFonts w:ascii="Garamond" w:hAnsi="Garamond"/>
        </w:rPr>
        <w:t>Politics in Michigan, 1967-1973,</w:t>
      </w:r>
      <w:r w:rsidRPr="001B1F65">
        <w:rPr>
          <w:rFonts w:ascii="Garamond" w:hAnsi="Garamond"/>
        </w:rPr>
        <w:t>” </w:t>
      </w:r>
      <w:r w:rsidRPr="001B1F65">
        <w:rPr>
          <w:rFonts w:ascii="Garamond" w:hAnsi="Garamond"/>
          <w:i/>
        </w:rPr>
        <w:t>Gender and History</w:t>
      </w:r>
      <w:r w:rsidRPr="001B1F65">
        <w:rPr>
          <w:rFonts w:ascii="Garamond" w:hAnsi="Garamond"/>
        </w:rPr>
        <w:t>, 26, no. 2 (August 2014): 351-378.</w:t>
      </w:r>
    </w:p>
    <w:p w14:paraId="2AD0776E" w14:textId="77777777" w:rsidR="001B1F65" w:rsidRDefault="001B1F65" w:rsidP="0057675E">
      <w:pPr>
        <w:rPr>
          <w:rFonts w:ascii="Garamond" w:eastAsia="Times New Roman" w:hAnsi="Garamond" w:cs="Times New Roman"/>
          <w:b/>
        </w:rPr>
      </w:pPr>
    </w:p>
    <w:p w14:paraId="790A86B5" w14:textId="0B01E1AA" w:rsidR="001B1F65" w:rsidRDefault="001B1F65" w:rsidP="0057675E">
      <w:pPr>
        <w:rPr>
          <w:rFonts w:ascii="Garamond" w:eastAsia="Times New Roman" w:hAnsi="Garamond" w:cs="Times New Roman"/>
          <w:b/>
        </w:rPr>
      </w:pPr>
      <w:r>
        <w:rPr>
          <w:rFonts w:ascii="Garamond" w:hAnsi="Garamond"/>
        </w:rPr>
        <w:t xml:space="preserve">Primary Sources: </w:t>
      </w:r>
      <w:r w:rsidR="00C8491D">
        <w:rPr>
          <w:rFonts w:ascii="Garamond" w:eastAsia="Times New Roman" w:hAnsi="Garamond" w:cs="Times New Roman"/>
          <w:i/>
          <w:iCs/>
        </w:rPr>
        <w:t>Before Roe v</w:t>
      </w:r>
      <w:r w:rsidRPr="00730419">
        <w:rPr>
          <w:rFonts w:ascii="Garamond" w:eastAsia="Times New Roman" w:hAnsi="Garamond" w:cs="Times New Roman"/>
          <w:i/>
          <w:iCs/>
        </w:rPr>
        <w:t>. Wade: Voices That Shaped the Abortion Debate Before the Supreme Court’s Ruling</w:t>
      </w:r>
      <w:r w:rsidRPr="00730419">
        <w:rPr>
          <w:rFonts w:ascii="Garamond" w:eastAsia="Times New Roman" w:hAnsi="Garamond" w:cs="Times New Roman"/>
        </w:rPr>
        <w:t xml:space="preserve">. 2 </w:t>
      </w:r>
      <w:proofErr w:type="gramStart"/>
      <w:r w:rsidRPr="00730419">
        <w:rPr>
          <w:rFonts w:ascii="Garamond" w:eastAsia="Times New Roman" w:hAnsi="Garamond" w:cs="Times New Roman"/>
        </w:rPr>
        <w:t>edition</w:t>
      </w:r>
      <w:proofErr w:type="gramEnd"/>
      <w:r w:rsidRPr="00730419">
        <w:rPr>
          <w:rFonts w:ascii="Garamond" w:eastAsia="Times New Roman" w:hAnsi="Garamond" w:cs="Times New Roman"/>
        </w:rPr>
        <w:t>. New Haven, CT: Yale Law Library, 2012.</w:t>
      </w:r>
      <w:r w:rsidR="00D41DB1">
        <w:rPr>
          <w:rFonts w:ascii="Garamond" w:eastAsia="Times New Roman" w:hAnsi="Garamond" w:cs="Times New Roman"/>
        </w:rPr>
        <w:t xml:space="preserve"> </w:t>
      </w:r>
      <w:proofErr w:type="gramStart"/>
      <w:r w:rsidR="00D41DB1">
        <w:rPr>
          <w:rFonts w:ascii="Garamond" w:eastAsia="Times New Roman" w:hAnsi="Garamond" w:cs="Times New Roman"/>
        </w:rPr>
        <w:t>81-115, 157-160</w:t>
      </w:r>
      <w:r w:rsidR="003F73F9">
        <w:rPr>
          <w:rFonts w:ascii="Garamond" w:eastAsia="Times New Roman" w:hAnsi="Garamond" w:cs="Times New Roman"/>
        </w:rPr>
        <w:t>, 210-220</w:t>
      </w:r>
      <w:r w:rsidR="00D41DB1">
        <w:rPr>
          <w:rFonts w:ascii="Garamond" w:eastAsia="Times New Roman" w:hAnsi="Garamond" w:cs="Times New Roman"/>
        </w:rPr>
        <w:t>.</w:t>
      </w:r>
      <w:proofErr w:type="gramEnd"/>
    </w:p>
    <w:p w14:paraId="52866BDF" w14:textId="77777777" w:rsidR="00017C27" w:rsidRDefault="00017C27" w:rsidP="0057675E">
      <w:pPr>
        <w:rPr>
          <w:rFonts w:ascii="Garamond" w:eastAsia="Times New Roman" w:hAnsi="Garamond" w:cs="Times New Roman"/>
          <w:b/>
        </w:rPr>
      </w:pPr>
    </w:p>
    <w:p w14:paraId="02BA14E4" w14:textId="77777777" w:rsidR="00017C27" w:rsidRPr="00621813" w:rsidRDefault="00C67ED3" w:rsidP="00017C27">
      <w:pPr>
        <w:rPr>
          <w:rFonts w:ascii="Garamond" w:eastAsia="Times New Roman" w:hAnsi="Garamond" w:cs="Times New Roman"/>
          <w:b/>
        </w:rPr>
      </w:pPr>
      <w:r>
        <w:rPr>
          <w:rFonts w:ascii="Garamond" w:eastAsia="Times New Roman" w:hAnsi="Garamond" w:cs="Times New Roman"/>
          <w:b/>
        </w:rPr>
        <w:t xml:space="preserve">November </w:t>
      </w:r>
      <w:r w:rsidR="002D5DED">
        <w:rPr>
          <w:rFonts w:ascii="Garamond" w:eastAsia="Times New Roman" w:hAnsi="Garamond" w:cs="Times New Roman"/>
          <w:b/>
        </w:rPr>
        <w:t>30</w:t>
      </w:r>
      <w:r w:rsidR="00062C1A" w:rsidRPr="00621813">
        <w:rPr>
          <w:rFonts w:ascii="Garamond" w:eastAsia="Times New Roman" w:hAnsi="Garamond" w:cs="Times New Roman"/>
          <w:b/>
        </w:rPr>
        <w:t>:</w:t>
      </w:r>
      <w:r w:rsidR="00B01E26" w:rsidRPr="00621813">
        <w:rPr>
          <w:rFonts w:ascii="Garamond" w:eastAsia="Times New Roman" w:hAnsi="Garamond" w:cs="Times New Roman"/>
          <w:b/>
        </w:rPr>
        <w:t xml:space="preserve"> </w:t>
      </w:r>
      <w:r w:rsidR="002D5DED">
        <w:rPr>
          <w:rFonts w:ascii="Garamond" w:eastAsia="Times New Roman" w:hAnsi="Garamond" w:cs="Times New Roman"/>
          <w:b/>
        </w:rPr>
        <w:t>Week 11</w:t>
      </w:r>
      <w:r>
        <w:rPr>
          <w:rFonts w:ascii="Garamond" w:eastAsia="Times New Roman" w:hAnsi="Garamond" w:cs="Times New Roman"/>
          <w:b/>
        </w:rPr>
        <w:t xml:space="preserve">. </w:t>
      </w:r>
      <w:r w:rsidR="00017C27">
        <w:rPr>
          <w:rFonts w:ascii="Garamond" w:eastAsia="Times New Roman" w:hAnsi="Garamond" w:cs="Times New Roman"/>
          <w:b/>
        </w:rPr>
        <w:t>Reproductive Politics</w:t>
      </w:r>
      <w:r w:rsidR="00017C27" w:rsidRPr="00621813">
        <w:rPr>
          <w:rFonts w:ascii="Garamond" w:eastAsia="Times New Roman" w:hAnsi="Garamond" w:cs="Times New Roman"/>
          <w:b/>
        </w:rPr>
        <w:t xml:space="preserve"> </w:t>
      </w:r>
      <w:r w:rsidR="00017C27">
        <w:rPr>
          <w:rFonts w:ascii="Garamond" w:eastAsia="Times New Roman" w:hAnsi="Garamond" w:cs="Times New Roman"/>
          <w:b/>
        </w:rPr>
        <w:t>After Legalization (I)</w:t>
      </w:r>
    </w:p>
    <w:p w14:paraId="37C0230E" w14:textId="77777777" w:rsidR="00017C27" w:rsidRPr="00621813" w:rsidRDefault="00017C27" w:rsidP="00017C27">
      <w:pPr>
        <w:pStyle w:val="Default"/>
        <w:rPr>
          <w:rFonts w:ascii="Garamond" w:hAnsi="Garamond"/>
        </w:rPr>
      </w:pPr>
    </w:p>
    <w:p w14:paraId="610D9AB7" w14:textId="77777777" w:rsidR="00017C27" w:rsidRDefault="00017C27" w:rsidP="00017C27">
      <w:pPr>
        <w:rPr>
          <w:rFonts w:ascii="Garamond" w:eastAsia="Times New Roman" w:hAnsi="Garamond" w:cs="Times New Roman"/>
          <w:b/>
        </w:rPr>
      </w:pPr>
      <w:r w:rsidRPr="00621813">
        <w:rPr>
          <w:rFonts w:ascii="Garamond" w:eastAsia="Times New Roman" w:hAnsi="Garamond" w:cs="Times New Roman"/>
        </w:rPr>
        <w:t>Mary</w:t>
      </w:r>
      <w:r w:rsidRPr="002D5DED">
        <w:rPr>
          <w:rFonts w:ascii="Garamond" w:eastAsia="Times New Roman" w:hAnsi="Garamond" w:cs="Times New Roman"/>
        </w:rPr>
        <w:t xml:space="preserve"> </w:t>
      </w:r>
      <w:r w:rsidRPr="00621813">
        <w:rPr>
          <w:rFonts w:ascii="Garamond" w:eastAsia="Times New Roman" w:hAnsi="Garamond" w:cs="Times New Roman"/>
        </w:rPr>
        <w:t xml:space="preserve">Ziegler, </w:t>
      </w:r>
      <w:r w:rsidRPr="00621813">
        <w:rPr>
          <w:rFonts w:ascii="Garamond" w:eastAsia="Times New Roman" w:hAnsi="Garamond" w:cs="Times New Roman"/>
          <w:i/>
          <w:iCs/>
        </w:rPr>
        <w:t>After Roe: The Lost History of the Abortion Debate</w:t>
      </w:r>
      <w:r w:rsidRPr="00621813">
        <w:rPr>
          <w:rFonts w:ascii="Garamond" w:eastAsia="Times New Roman" w:hAnsi="Garamond" w:cs="Times New Roman"/>
        </w:rPr>
        <w:t>. Cambridge, Massachusetts: Harvard University Press, 2015.</w:t>
      </w:r>
      <w:r>
        <w:rPr>
          <w:rFonts w:ascii="Garamond" w:eastAsia="Times New Roman" w:hAnsi="Garamond" w:cs="Times New Roman"/>
        </w:rPr>
        <w:t xml:space="preserve"> </w:t>
      </w:r>
      <w:proofErr w:type="gramStart"/>
      <w:r>
        <w:rPr>
          <w:rFonts w:ascii="Garamond" w:eastAsia="Times New Roman" w:hAnsi="Garamond" w:cs="Times New Roman"/>
        </w:rPr>
        <w:t>Chapters 1 -3.</w:t>
      </w:r>
      <w:proofErr w:type="gramEnd"/>
    </w:p>
    <w:p w14:paraId="61F54C06" w14:textId="77777777" w:rsidR="00017C27" w:rsidRDefault="00017C27" w:rsidP="00017C27">
      <w:pPr>
        <w:rPr>
          <w:rFonts w:ascii="Garamond" w:eastAsia="Times New Roman" w:hAnsi="Garamond" w:cs="Times New Roman"/>
          <w:b/>
        </w:rPr>
      </w:pPr>
    </w:p>
    <w:p w14:paraId="1A727173" w14:textId="77777777" w:rsidR="00017C27" w:rsidRPr="009751A2" w:rsidRDefault="00017C27" w:rsidP="00017C27">
      <w:pPr>
        <w:rPr>
          <w:rFonts w:ascii="Garamond" w:hAnsi="Garamond"/>
        </w:rPr>
      </w:pPr>
      <w:proofErr w:type="spellStart"/>
      <w:r w:rsidRPr="009751A2">
        <w:rPr>
          <w:rFonts w:ascii="Garamond" w:hAnsi="Garamond"/>
        </w:rPr>
        <w:t>Christabelle</w:t>
      </w:r>
      <w:proofErr w:type="spellEnd"/>
      <w:r w:rsidRPr="009751A2">
        <w:rPr>
          <w:rFonts w:ascii="Garamond" w:hAnsi="Garamond"/>
        </w:rPr>
        <w:t xml:space="preserve"> </w:t>
      </w:r>
      <w:proofErr w:type="spellStart"/>
      <w:r w:rsidRPr="009751A2">
        <w:rPr>
          <w:rFonts w:ascii="Garamond" w:hAnsi="Garamond"/>
        </w:rPr>
        <w:t>Sethna</w:t>
      </w:r>
      <w:proofErr w:type="spellEnd"/>
      <w:r w:rsidRPr="009751A2">
        <w:rPr>
          <w:rFonts w:ascii="Garamond" w:hAnsi="Garamond"/>
        </w:rPr>
        <w:t>, “All Aboard? Canadian Women's Abortion Tourism, 1960-1980,” </w:t>
      </w:r>
      <w:r w:rsidRPr="009751A2">
        <w:rPr>
          <w:rFonts w:ascii="Garamond" w:eastAsia="Times New Roman" w:hAnsi="Garamond" w:cs="Times New Roman"/>
          <w:i/>
          <w:iCs/>
        </w:rPr>
        <w:t>Gender, Health, and Popular Culture: Historical Perspectives</w:t>
      </w:r>
      <w:r w:rsidRPr="009751A2">
        <w:rPr>
          <w:rFonts w:ascii="Garamond" w:eastAsia="Times New Roman" w:hAnsi="Garamond" w:cs="Times New Roman"/>
        </w:rPr>
        <w:t xml:space="preserve">. Waterloo: </w:t>
      </w:r>
      <w:proofErr w:type="spellStart"/>
      <w:r w:rsidRPr="009751A2">
        <w:rPr>
          <w:rFonts w:ascii="Garamond" w:eastAsia="Times New Roman" w:hAnsi="Garamond" w:cs="Times New Roman"/>
        </w:rPr>
        <w:t>Wilfrid</w:t>
      </w:r>
      <w:proofErr w:type="spellEnd"/>
      <w:r w:rsidRPr="009751A2">
        <w:rPr>
          <w:rFonts w:ascii="Garamond" w:eastAsia="Times New Roman" w:hAnsi="Garamond" w:cs="Times New Roman"/>
        </w:rPr>
        <w:t xml:space="preserve"> Laurier University Press, 2011.</w:t>
      </w:r>
    </w:p>
    <w:p w14:paraId="0A9F8E8B" w14:textId="77777777" w:rsidR="00253991" w:rsidRDefault="00253991" w:rsidP="0057675E">
      <w:pPr>
        <w:rPr>
          <w:rFonts w:ascii="Garamond" w:eastAsia="Times New Roman" w:hAnsi="Garamond" w:cs="Times New Roman"/>
          <w:b/>
        </w:rPr>
      </w:pPr>
    </w:p>
    <w:p w14:paraId="4C2EEEC4" w14:textId="77777777" w:rsidR="00017C27" w:rsidRPr="00621813" w:rsidRDefault="00277BE3" w:rsidP="00017C27">
      <w:pPr>
        <w:rPr>
          <w:rFonts w:ascii="Garamond" w:eastAsia="Times New Roman" w:hAnsi="Garamond" w:cs="Times New Roman"/>
          <w:b/>
        </w:rPr>
      </w:pPr>
      <w:r>
        <w:rPr>
          <w:rFonts w:ascii="Garamond" w:eastAsia="Times New Roman" w:hAnsi="Garamond" w:cs="Times New Roman"/>
          <w:b/>
        </w:rPr>
        <w:t xml:space="preserve">December 7: Week 12. </w:t>
      </w:r>
      <w:r w:rsidR="00017C27">
        <w:rPr>
          <w:rFonts w:ascii="Garamond" w:eastAsia="Times New Roman" w:hAnsi="Garamond" w:cs="Times New Roman"/>
          <w:b/>
        </w:rPr>
        <w:t>Reproductive Politics</w:t>
      </w:r>
      <w:r w:rsidR="00017C27" w:rsidRPr="00621813">
        <w:rPr>
          <w:rFonts w:ascii="Garamond" w:eastAsia="Times New Roman" w:hAnsi="Garamond" w:cs="Times New Roman"/>
          <w:b/>
        </w:rPr>
        <w:t xml:space="preserve"> </w:t>
      </w:r>
      <w:r w:rsidR="00017C27">
        <w:rPr>
          <w:rFonts w:ascii="Garamond" w:eastAsia="Times New Roman" w:hAnsi="Garamond" w:cs="Times New Roman"/>
          <w:b/>
        </w:rPr>
        <w:t>After Legalization (II)</w:t>
      </w:r>
    </w:p>
    <w:p w14:paraId="3F8ABE07" w14:textId="77777777" w:rsidR="00017C27" w:rsidRDefault="00017C27" w:rsidP="00017C27">
      <w:pPr>
        <w:rPr>
          <w:rFonts w:ascii="Garamond" w:eastAsia="Times New Roman" w:hAnsi="Garamond" w:cs="Times New Roman"/>
          <w:b/>
        </w:rPr>
      </w:pPr>
    </w:p>
    <w:p w14:paraId="48A8F0CD" w14:textId="77777777" w:rsidR="00017C27" w:rsidRPr="00621813" w:rsidRDefault="00017C27" w:rsidP="00017C27">
      <w:pPr>
        <w:rPr>
          <w:rFonts w:ascii="Garamond" w:eastAsia="Times New Roman" w:hAnsi="Garamond" w:cs="Times New Roman"/>
          <w:b/>
        </w:rPr>
      </w:pPr>
      <w:r w:rsidRPr="00621813">
        <w:rPr>
          <w:rFonts w:ascii="Garamond" w:eastAsia="Times New Roman" w:hAnsi="Garamond" w:cs="Times New Roman"/>
        </w:rPr>
        <w:t>Mary</w:t>
      </w:r>
      <w:r w:rsidRPr="002D5DED">
        <w:rPr>
          <w:rFonts w:ascii="Garamond" w:eastAsia="Times New Roman" w:hAnsi="Garamond" w:cs="Times New Roman"/>
        </w:rPr>
        <w:t xml:space="preserve"> </w:t>
      </w:r>
      <w:r w:rsidRPr="00621813">
        <w:rPr>
          <w:rFonts w:ascii="Garamond" w:eastAsia="Times New Roman" w:hAnsi="Garamond" w:cs="Times New Roman"/>
        </w:rPr>
        <w:t xml:space="preserve">Ziegler, </w:t>
      </w:r>
      <w:r w:rsidRPr="00621813">
        <w:rPr>
          <w:rFonts w:ascii="Garamond" w:eastAsia="Times New Roman" w:hAnsi="Garamond" w:cs="Times New Roman"/>
          <w:i/>
          <w:iCs/>
        </w:rPr>
        <w:t>After Roe: The Lost History of the Abortion Debate</w:t>
      </w:r>
      <w:r w:rsidRPr="00621813">
        <w:rPr>
          <w:rFonts w:ascii="Garamond" w:eastAsia="Times New Roman" w:hAnsi="Garamond" w:cs="Times New Roman"/>
        </w:rPr>
        <w:t>. Cambridge, Massachusetts: Harvard University Press, 2015.</w:t>
      </w:r>
      <w:r>
        <w:rPr>
          <w:rFonts w:ascii="Garamond" w:eastAsia="Times New Roman" w:hAnsi="Garamond" w:cs="Times New Roman"/>
        </w:rPr>
        <w:t xml:space="preserve"> Chapters 4-6.</w:t>
      </w:r>
    </w:p>
    <w:p w14:paraId="167C7873" w14:textId="77777777" w:rsidR="001B1F65" w:rsidRDefault="001B1F65" w:rsidP="001B1F65">
      <w:pPr>
        <w:rPr>
          <w:rFonts w:ascii="Garamond" w:eastAsia="Times New Roman" w:hAnsi="Garamond" w:cs="Times New Roman"/>
        </w:rPr>
      </w:pPr>
    </w:p>
    <w:p w14:paraId="0456F187" w14:textId="77777777" w:rsidR="001B1F65" w:rsidRPr="00FF5634" w:rsidRDefault="001B1F65" w:rsidP="001B1F65">
      <w:pPr>
        <w:rPr>
          <w:rFonts w:ascii="Garamond" w:eastAsia="Times New Roman" w:hAnsi="Garamond" w:cs="Times New Roman"/>
        </w:rPr>
      </w:pPr>
      <w:r w:rsidRPr="00FF5634">
        <w:rPr>
          <w:rFonts w:ascii="Garamond" w:eastAsia="Times New Roman" w:hAnsi="Garamond" w:cs="Times New Roman"/>
        </w:rPr>
        <w:t xml:space="preserve">Stephen Brooke, </w:t>
      </w:r>
      <w:r>
        <w:rPr>
          <w:rFonts w:ascii="Garamond" w:eastAsia="Times New Roman" w:hAnsi="Garamond" w:cs="Times New Roman"/>
        </w:rPr>
        <w:t xml:space="preserve">“Second Wave Feminism, </w:t>
      </w:r>
      <w:proofErr w:type="spellStart"/>
      <w:r>
        <w:rPr>
          <w:rFonts w:ascii="Garamond" w:eastAsia="Times New Roman" w:hAnsi="Garamond" w:cs="Times New Roman"/>
        </w:rPr>
        <w:t>Labour</w:t>
      </w:r>
      <w:proofErr w:type="spellEnd"/>
      <w:r>
        <w:rPr>
          <w:rFonts w:ascii="Garamond" w:eastAsia="Times New Roman" w:hAnsi="Garamond" w:cs="Times New Roman"/>
        </w:rPr>
        <w:t xml:space="preserve">, and the </w:t>
      </w:r>
      <w:proofErr w:type="spellStart"/>
      <w:r>
        <w:rPr>
          <w:rFonts w:ascii="Garamond" w:eastAsia="Times New Roman" w:hAnsi="Garamond" w:cs="Times New Roman"/>
        </w:rPr>
        <w:t>Defence</w:t>
      </w:r>
      <w:proofErr w:type="spellEnd"/>
      <w:r>
        <w:rPr>
          <w:rFonts w:ascii="Garamond" w:eastAsia="Times New Roman" w:hAnsi="Garamond" w:cs="Times New Roman"/>
        </w:rPr>
        <w:t xml:space="preserve"> of the Abortion Act, 1967-1990,” </w:t>
      </w:r>
      <w:r w:rsidRPr="00FF5634">
        <w:rPr>
          <w:rFonts w:ascii="Garamond" w:eastAsia="Times New Roman" w:hAnsi="Garamond" w:cs="Times New Roman"/>
          <w:i/>
          <w:iCs/>
        </w:rPr>
        <w:t>Sexual Politics: Sexuality, Family Planning, and the British Left from the 1880s to the Present Day</w:t>
      </w:r>
      <w:r w:rsidRPr="00FF5634">
        <w:rPr>
          <w:rFonts w:ascii="Garamond" w:eastAsia="Times New Roman" w:hAnsi="Garamond" w:cs="Times New Roman"/>
        </w:rPr>
        <w:t>. Oxford: Oxford University Press, 2011.</w:t>
      </w:r>
    </w:p>
    <w:p w14:paraId="142AD5A5" w14:textId="77777777" w:rsidR="00017C27" w:rsidRDefault="00017C27" w:rsidP="00017C27">
      <w:pPr>
        <w:pStyle w:val="Default"/>
        <w:rPr>
          <w:rFonts w:ascii="Garamond" w:hAnsi="Garamond"/>
        </w:rPr>
      </w:pPr>
    </w:p>
    <w:p w14:paraId="4A52E75E" w14:textId="77777777" w:rsidR="00017C27" w:rsidRDefault="00017C27" w:rsidP="00017C27">
      <w:pPr>
        <w:pStyle w:val="Default"/>
        <w:rPr>
          <w:rFonts w:ascii="Garamond" w:hAnsi="Garamond"/>
        </w:rPr>
      </w:pPr>
      <w:r w:rsidRPr="006747F8">
        <w:rPr>
          <w:rFonts w:ascii="Wingdings 3" w:hAnsi="Wingdings 3"/>
        </w:rPr>
        <w:sym w:font="Webdings" w:char="F0B8"/>
      </w:r>
      <w:r w:rsidRPr="006747F8">
        <w:rPr>
          <w:rFonts w:ascii="Wingdings 3" w:hAnsi="Wingdings 3"/>
        </w:rPr>
        <w:t></w:t>
      </w:r>
      <w:r>
        <w:rPr>
          <w:rFonts w:ascii="Garamond" w:hAnsi="Garamond"/>
        </w:rPr>
        <w:t>Primary Source: “The Silent Scream” (1984)</w:t>
      </w:r>
    </w:p>
    <w:p w14:paraId="71AAB322" w14:textId="77777777" w:rsidR="00184040" w:rsidRPr="00621813" w:rsidRDefault="00184040" w:rsidP="0057675E">
      <w:pPr>
        <w:pStyle w:val="Default"/>
        <w:rPr>
          <w:rFonts w:ascii="Garamond" w:hAnsi="Garamond"/>
        </w:rPr>
      </w:pPr>
    </w:p>
    <w:p w14:paraId="7A93FC50" w14:textId="77777777" w:rsidR="00017C27" w:rsidRPr="00621813" w:rsidRDefault="00277BE3" w:rsidP="00017C27">
      <w:pPr>
        <w:pStyle w:val="Default"/>
        <w:rPr>
          <w:rFonts w:ascii="Garamond" w:hAnsi="Garamond"/>
          <w:b/>
        </w:rPr>
      </w:pPr>
      <w:r>
        <w:rPr>
          <w:rFonts w:ascii="Garamond" w:hAnsi="Garamond"/>
          <w:b/>
        </w:rPr>
        <w:t>December 14</w:t>
      </w:r>
      <w:r w:rsidR="00062C1A" w:rsidRPr="00621813">
        <w:rPr>
          <w:rFonts w:ascii="Garamond" w:hAnsi="Garamond"/>
          <w:b/>
        </w:rPr>
        <w:t xml:space="preserve">: </w:t>
      </w:r>
      <w:r w:rsidR="001C3E04">
        <w:rPr>
          <w:rFonts w:ascii="Garamond" w:hAnsi="Garamond"/>
          <w:b/>
        </w:rPr>
        <w:t xml:space="preserve">Week 13. </w:t>
      </w:r>
      <w:r w:rsidR="00017C27">
        <w:rPr>
          <w:rFonts w:ascii="Garamond" w:hAnsi="Garamond"/>
          <w:b/>
        </w:rPr>
        <w:t>Our Bodies. Our Selves. Our Present.</w:t>
      </w:r>
    </w:p>
    <w:p w14:paraId="77F8656F" w14:textId="77777777" w:rsidR="00017C27" w:rsidRPr="0020158C" w:rsidRDefault="00017C27" w:rsidP="00017C27">
      <w:pPr>
        <w:rPr>
          <w:rFonts w:ascii="Garamond" w:eastAsia="Times New Roman" w:hAnsi="Garamond" w:cs="Times New Roman"/>
        </w:rPr>
      </w:pPr>
    </w:p>
    <w:p w14:paraId="070277A4" w14:textId="64BB7E94" w:rsidR="00A3504D" w:rsidRDefault="00A6157F" w:rsidP="0057675E">
      <w:pPr>
        <w:rPr>
          <w:rFonts w:ascii="Garamond" w:eastAsia="Times New Roman" w:hAnsi="Garamond" w:cs="Times New Roman"/>
        </w:rPr>
      </w:pPr>
      <w:r>
        <w:rPr>
          <w:rFonts w:ascii="Garamond" w:eastAsia="Times New Roman" w:hAnsi="Garamond" w:cs="Times New Roman"/>
        </w:rPr>
        <w:t>Review.</w:t>
      </w:r>
    </w:p>
    <w:p w14:paraId="076264A3" w14:textId="77777777" w:rsidR="00A6157F" w:rsidRDefault="00A6157F" w:rsidP="0057675E">
      <w:pPr>
        <w:rPr>
          <w:rFonts w:ascii="Garamond" w:hAnsi="Garamond"/>
        </w:rPr>
      </w:pPr>
    </w:p>
    <w:p w14:paraId="04B4934B" w14:textId="5EA17897" w:rsidR="00A3504D" w:rsidRPr="00861689" w:rsidRDefault="00A3504D" w:rsidP="00861689">
      <w:pPr>
        <w:autoSpaceDE w:val="0"/>
        <w:autoSpaceDN w:val="0"/>
        <w:adjustRightInd w:val="0"/>
        <w:rPr>
          <w:rFonts w:ascii="Cambria" w:hAnsi="Cambria"/>
          <w:sz w:val="22"/>
          <w:szCs w:val="22"/>
        </w:rPr>
      </w:pPr>
      <w:bookmarkStart w:id="0" w:name="_GoBack"/>
      <w:bookmarkEnd w:id="0"/>
      <w:r w:rsidRPr="008C5883">
        <w:rPr>
          <w:rFonts w:ascii="Cambria" w:hAnsi="Cambria"/>
          <w:sz w:val="22"/>
          <w:szCs w:val="22"/>
        </w:rPr>
        <w:t xml:space="preserve"> </w:t>
      </w:r>
    </w:p>
    <w:sectPr w:rsidR="00A3504D" w:rsidRPr="00861689" w:rsidSect="007C0AB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303CB"/>
    <w:multiLevelType w:val="hybridMultilevel"/>
    <w:tmpl w:val="6FE0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890B2F"/>
    <w:multiLevelType w:val="multilevel"/>
    <w:tmpl w:val="975C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026931"/>
    <w:multiLevelType w:val="multilevel"/>
    <w:tmpl w:val="AA7C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5227E1"/>
    <w:multiLevelType w:val="hybridMultilevel"/>
    <w:tmpl w:val="8918D202"/>
    <w:lvl w:ilvl="0" w:tplc="04090001">
      <w:start w:val="1"/>
      <w:numFmt w:val="bullet"/>
      <w:lvlText w:val=""/>
      <w:lvlJc w:val="left"/>
      <w:pPr>
        <w:ind w:left="720" w:hanging="360"/>
      </w:pPr>
      <w:rPr>
        <w:rFonts w:ascii="Symbol" w:hAnsi="Symbol" w:hint="default"/>
      </w:rPr>
    </w:lvl>
    <w:lvl w:ilvl="1" w:tplc="339654A2">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7F7E56"/>
    <w:multiLevelType w:val="hybridMultilevel"/>
    <w:tmpl w:val="EF56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BE5D24"/>
    <w:multiLevelType w:val="hybridMultilevel"/>
    <w:tmpl w:val="F820AC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01608A"/>
    <w:multiLevelType w:val="hybridMultilevel"/>
    <w:tmpl w:val="AF5E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137860"/>
    <w:multiLevelType w:val="multilevel"/>
    <w:tmpl w:val="790A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DE946DA"/>
    <w:multiLevelType w:val="hybridMultilevel"/>
    <w:tmpl w:val="BFD2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3834F8"/>
    <w:multiLevelType w:val="multilevel"/>
    <w:tmpl w:val="7868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5"/>
  </w:num>
  <w:num w:numId="5">
    <w:abstractNumId w:val="0"/>
  </w:num>
  <w:num w:numId="6">
    <w:abstractNumId w:val="6"/>
  </w:num>
  <w:num w:numId="7">
    <w:abstractNumId w:val="4"/>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FD"/>
    <w:rsid w:val="00003E6B"/>
    <w:rsid w:val="00017C27"/>
    <w:rsid w:val="00021C3E"/>
    <w:rsid w:val="00062C1A"/>
    <w:rsid w:val="00096D86"/>
    <w:rsid w:val="000C3A1E"/>
    <w:rsid w:val="000C46CF"/>
    <w:rsid w:val="000D2059"/>
    <w:rsid w:val="000D7928"/>
    <w:rsid w:val="000E04FC"/>
    <w:rsid w:val="001718AE"/>
    <w:rsid w:val="00184040"/>
    <w:rsid w:val="001B1F65"/>
    <w:rsid w:val="001C3E04"/>
    <w:rsid w:val="001D247E"/>
    <w:rsid w:val="001F5C5E"/>
    <w:rsid w:val="0020158C"/>
    <w:rsid w:val="00253991"/>
    <w:rsid w:val="00255BA6"/>
    <w:rsid w:val="00260944"/>
    <w:rsid w:val="00265709"/>
    <w:rsid w:val="0027547A"/>
    <w:rsid w:val="00277BE3"/>
    <w:rsid w:val="00283BFF"/>
    <w:rsid w:val="002D1F55"/>
    <w:rsid w:val="002D59B9"/>
    <w:rsid w:val="002D5DED"/>
    <w:rsid w:val="002E595A"/>
    <w:rsid w:val="003103C3"/>
    <w:rsid w:val="00315D77"/>
    <w:rsid w:val="00351B14"/>
    <w:rsid w:val="00357CCE"/>
    <w:rsid w:val="00382632"/>
    <w:rsid w:val="003B1773"/>
    <w:rsid w:val="003C3AE0"/>
    <w:rsid w:val="003F73F9"/>
    <w:rsid w:val="00426871"/>
    <w:rsid w:val="00476E9A"/>
    <w:rsid w:val="0048605C"/>
    <w:rsid w:val="004A31A4"/>
    <w:rsid w:val="004C3B6B"/>
    <w:rsid w:val="004D6E9E"/>
    <w:rsid w:val="00555F99"/>
    <w:rsid w:val="0056186C"/>
    <w:rsid w:val="0057675E"/>
    <w:rsid w:val="0058636B"/>
    <w:rsid w:val="00594E51"/>
    <w:rsid w:val="005A484E"/>
    <w:rsid w:val="005C0350"/>
    <w:rsid w:val="00603B23"/>
    <w:rsid w:val="00621813"/>
    <w:rsid w:val="00634F75"/>
    <w:rsid w:val="00640058"/>
    <w:rsid w:val="0065125A"/>
    <w:rsid w:val="00685AB5"/>
    <w:rsid w:val="00707ACD"/>
    <w:rsid w:val="007170F6"/>
    <w:rsid w:val="00720186"/>
    <w:rsid w:val="00730419"/>
    <w:rsid w:val="00751FAC"/>
    <w:rsid w:val="007640A2"/>
    <w:rsid w:val="0079433E"/>
    <w:rsid w:val="007C0ABD"/>
    <w:rsid w:val="007E180C"/>
    <w:rsid w:val="00806D19"/>
    <w:rsid w:val="008204AF"/>
    <w:rsid w:val="008342D9"/>
    <w:rsid w:val="00861689"/>
    <w:rsid w:val="00884812"/>
    <w:rsid w:val="0089623B"/>
    <w:rsid w:val="008B7256"/>
    <w:rsid w:val="008F4A56"/>
    <w:rsid w:val="00941104"/>
    <w:rsid w:val="00966FBE"/>
    <w:rsid w:val="00977149"/>
    <w:rsid w:val="00986C84"/>
    <w:rsid w:val="0098760E"/>
    <w:rsid w:val="009D3947"/>
    <w:rsid w:val="00A22F5F"/>
    <w:rsid w:val="00A3504D"/>
    <w:rsid w:val="00A4063F"/>
    <w:rsid w:val="00A5262A"/>
    <w:rsid w:val="00A6157F"/>
    <w:rsid w:val="00AA5CC2"/>
    <w:rsid w:val="00AC764E"/>
    <w:rsid w:val="00B01E26"/>
    <w:rsid w:val="00B22544"/>
    <w:rsid w:val="00B2437C"/>
    <w:rsid w:val="00B3292B"/>
    <w:rsid w:val="00B37326"/>
    <w:rsid w:val="00B56B15"/>
    <w:rsid w:val="00BC0507"/>
    <w:rsid w:val="00BC05D3"/>
    <w:rsid w:val="00BD319D"/>
    <w:rsid w:val="00BD3C3D"/>
    <w:rsid w:val="00BE09C7"/>
    <w:rsid w:val="00BE2565"/>
    <w:rsid w:val="00C10136"/>
    <w:rsid w:val="00C35909"/>
    <w:rsid w:val="00C51362"/>
    <w:rsid w:val="00C67ED3"/>
    <w:rsid w:val="00C779E8"/>
    <w:rsid w:val="00C8491D"/>
    <w:rsid w:val="00C904A4"/>
    <w:rsid w:val="00C92630"/>
    <w:rsid w:val="00CA0075"/>
    <w:rsid w:val="00CB14C0"/>
    <w:rsid w:val="00CB5245"/>
    <w:rsid w:val="00CC4694"/>
    <w:rsid w:val="00CD7FDC"/>
    <w:rsid w:val="00CF5466"/>
    <w:rsid w:val="00D264FD"/>
    <w:rsid w:val="00D41DB1"/>
    <w:rsid w:val="00D44555"/>
    <w:rsid w:val="00DB5983"/>
    <w:rsid w:val="00DE063C"/>
    <w:rsid w:val="00E01816"/>
    <w:rsid w:val="00E238E4"/>
    <w:rsid w:val="00E31054"/>
    <w:rsid w:val="00E7295E"/>
    <w:rsid w:val="00E7563F"/>
    <w:rsid w:val="00E93AC5"/>
    <w:rsid w:val="00EA1B6E"/>
    <w:rsid w:val="00EC0253"/>
    <w:rsid w:val="00ED38C2"/>
    <w:rsid w:val="00EE0A11"/>
    <w:rsid w:val="00F444DC"/>
    <w:rsid w:val="00F93DF8"/>
    <w:rsid w:val="00FB32D9"/>
    <w:rsid w:val="00FE11D4"/>
    <w:rsid w:val="00FF56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24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3E6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03E6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3947"/>
    <w:pPr>
      <w:autoSpaceDE w:val="0"/>
      <w:autoSpaceDN w:val="0"/>
      <w:adjustRightInd w:val="0"/>
    </w:pPr>
    <w:rPr>
      <w:rFonts w:ascii="Times New Roman" w:eastAsia="Calibri" w:hAnsi="Times New Roman" w:cs="Times New Roman"/>
      <w:color w:val="000000"/>
    </w:rPr>
  </w:style>
  <w:style w:type="character" w:customStyle="1" w:styleId="apple-converted-space">
    <w:name w:val="apple-converted-space"/>
    <w:basedOn w:val="DefaultParagraphFont"/>
    <w:rsid w:val="0057675E"/>
  </w:style>
  <w:style w:type="character" w:styleId="Emphasis">
    <w:name w:val="Emphasis"/>
    <w:basedOn w:val="DefaultParagraphFont"/>
    <w:uiPriority w:val="20"/>
    <w:qFormat/>
    <w:rsid w:val="0057675E"/>
    <w:rPr>
      <w:i/>
      <w:iCs/>
    </w:rPr>
  </w:style>
  <w:style w:type="paragraph" w:styleId="BalloonText">
    <w:name w:val="Balloon Text"/>
    <w:basedOn w:val="Normal"/>
    <w:link w:val="BalloonTextChar"/>
    <w:uiPriority w:val="99"/>
    <w:semiHidden/>
    <w:unhideWhenUsed/>
    <w:rsid w:val="000C3A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3A1E"/>
    <w:rPr>
      <w:rFonts w:ascii="Lucida Grande" w:hAnsi="Lucida Grande" w:cs="Lucida Grande"/>
      <w:sz w:val="18"/>
      <w:szCs w:val="18"/>
    </w:rPr>
  </w:style>
  <w:style w:type="paragraph" w:styleId="ListParagraph">
    <w:name w:val="List Paragraph"/>
    <w:basedOn w:val="Normal"/>
    <w:uiPriority w:val="34"/>
    <w:qFormat/>
    <w:rsid w:val="00FE11D4"/>
    <w:pPr>
      <w:ind w:left="720"/>
      <w:contextualSpacing/>
    </w:pPr>
  </w:style>
  <w:style w:type="character" w:customStyle="1" w:styleId="Heading1Char">
    <w:name w:val="Heading 1 Char"/>
    <w:basedOn w:val="DefaultParagraphFont"/>
    <w:link w:val="Heading1"/>
    <w:uiPriority w:val="9"/>
    <w:rsid w:val="00003E6B"/>
    <w:rPr>
      <w:rFonts w:ascii="Times" w:hAnsi="Times"/>
      <w:b/>
      <w:bCs/>
      <w:kern w:val="36"/>
      <w:sz w:val="48"/>
      <w:szCs w:val="48"/>
    </w:rPr>
  </w:style>
  <w:style w:type="character" w:customStyle="1" w:styleId="Heading2Char">
    <w:name w:val="Heading 2 Char"/>
    <w:basedOn w:val="DefaultParagraphFont"/>
    <w:link w:val="Heading2"/>
    <w:uiPriority w:val="9"/>
    <w:rsid w:val="00003E6B"/>
    <w:rPr>
      <w:rFonts w:ascii="Times" w:hAnsi="Times"/>
      <w:b/>
      <w:bCs/>
      <w:sz w:val="36"/>
      <w:szCs w:val="36"/>
    </w:rPr>
  </w:style>
  <w:style w:type="character" w:styleId="CommentReference">
    <w:name w:val="annotation reference"/>
    <w:basedOn w:val="DefaultParagraphFont"/>
    <w:uiPriority w:val="99"/>
    <w:semiHidden/>
    <w:unhideWhenUsed/>
    <w:rsid w:val="008B7256"/>
    <w:rPr>
      <w:sz w:val="18"/>
      <w:szCs w:val="18"/>
    </w:rPr>
  </w:style>
  <w:style w:type="paragraph" w:styleId="CommentText">
    <w:name w:val="annotation text"/>
    <w:basedOn w:val="Normal"/>
    <w:link w:val="CommentTextChar"/>
    <w:uiPriority w:val="99"/>
    <w:semiHidden/>
    <w:unhideWhenUsed/>
    <w:rsid w:val="008B7256"/>
  </w:style>
  <w:style w:type="character" w:customStyle="1" w:styleId="CommentTextChar">
    <w:name w:val="Comment Text Char"/>
    <w:basedOn w:val="DefaultParagraphFont"/>
    <w:link w:val="CommentText"/>
    <w:uiPriority w:val="99"/>
    <w:semiHidden/>
    <w:rsid w:val="008B7256"/>
  </w:style>
  <w:style w:type="paragraph" w:styleId="CommentSubject">
    <w:name w:val="annotation subject"/>
    <w:basedOn w:val="CommentText"/>
    <w:next w:val="CommentText"/>
    <w:link w:val="CommentSubjectChar"/>
    <w:uiPriority w:val="99"/>
    <w:semiHidden/>
    <w:unhideWhenUsed/>
    <w:rsid w:val="008B7256"/>
    <w:rPr>
      <w:b/>
      <w:bCs/>
      <w:sz w:val="20"/>
      <w:szCs w:val="20"/>
    </w:rPr>
  </w:style>
  <w:style w:type="character" w:customStyle="1" w:styleId="CommentSubjectChar">
    <w:name w:val="Comment Subject Char"/>
    <w:basedOn w:val="CommentTextChar"/>
    <w:link w:val="CommentSubject"/>
    <w:uiPriority w:val="99"/>
    <w:semiHidden/>
    <w:rsid w:val="008B7256"/>
    <w:rPr>
      <w:b/>
      <w:bCs/>
      <w:sz w:val="20"/>
      <w:szCs w:val="20"/>
    </w:rPr>
  </w:style>
  <w:style w:type="character" w:styleId="Hyperlink">
    <w:name w:val="Hyperlink"/>
    <w:basedOn w:val="DefaultParagraphFont"/>
    <w:uiPriority w:val="99"/>
    <w:unhideWhenUsed/>
    <w:rsid w:val="00CB5245"/>
    <w:rPr>
      <w:color w:val="0000FF"/>
      <w:u w:val="single"/>
    </w:rPr>
  </w:style>
  <w:style w:type="paragraph" w:styleId="NormalWeb">
    <w:name w:val="Normal (Web)"/>
    <w:basedOn w:val="Normal"/>
    <w:uiPriority w:val="99"/>
    <w:semiHidden/>
    <w:unhideWhenUsed/>
    <w:rsid w:val="00CB5245"/>
    <w:pPr>
      <w:spacing w:before="100" w:beforeAutospacing="1" w:after="100" w:afterAutospacing="1"/>
    </w:pPr>
    <w:rPr>
      <w:rFonts w:ascii="Times" w:hAnsi="Times" w:cs="Times New Roman"/>
      <w:sz w:val="20"/>
      <w:szCs w:val="20"/>
    </w:rPr>
  </w:style>
  <w:style w:type="character" w:customStyle="1" w:styleId="titleauthoretc">
    <w:name w:val="titleauthoretc"/>
    <w:basedOn w:val="DefaultParagraphFont"/>
    <w:rsid w:val="00E01816"/>
  </w:style>
  <w:style w:type="character" w:styleId="Strong">
    <w:name w:val="Strong"/>
    <w:basedOn w:val="DefaultParagraphFont"/>
    <w:uiPriority w:val="22"/>
    <w:qFormat/>
    <w:rsid w:val="00E01816"/>
    <w:rPr>
      <w:b/>
      <w:bCs/>
    </w:rPr>
  </w:style>
  <w:style w:type="character" w:styleId="FollowedHyperlink">
    <w:name w:val="FollowedHyperlink"/>
    <w:basedOn w:val="DefaultParagraphFont"/>
    <w:uiPriority w:val="99"/>
    <w:semiHidden/>
    <w:unhideWhenUsed/>
    <w:rsid w:val="00AA5CC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3E6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03E6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3947"/>
    <w:pPr>
      <w:autoSpaceDE w:val="0"/>
      <w:autoSpaceDN w:val="0"/>
      <w:adjustRightInd w:val="0"/>
    </w:pPr>
    <w:rPr>
      <w:rFonts w:ascii="Times New Roman" w:eastAsia="Calibri" w:hAnsi="Times New Roman" w:cs="Times New Roman"/>
      <w:color w:val="000000"/>
    </w:rPr>
  </w:style>
  <w:style w:type="character" w:customStyle="1" w:styleId="apple-converted-space">
    <w:name w:val="apple-converted-space"/>
    <w:basedOn w:val="DefaultParagraphFont"/>
    <w:rsid w:val="0057675E"/>
  </w:style>
  <w:style w:type="character" w:styleId="Emphasis">
    <w:name w:val="Emphasis"/>
    <w:basedOn w:val="DefaultParagraphFont"/>
    <w:uiPriority w:val="20"/>
    <w:qFormat/>
    <w:rsid w:val="0057675E"/>
    <w:rPr>
      <w:i/>
      <w:iCs/>
    </w:rPr>
  </w:style>
  <w:style w:type="paragraph" w:styleId="BalloonText">
    <w:name w:val="Balloon Text"/>
    <w:basedOn w:val="Normal"/>
    <w:link w:val="BalloonTextChar"/>
    <w:uiPriority w:val="99"/>
    <w:semiHidden/>
    <w:unhideWhenUsed/>
    <w:rsid w:val="000C3A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3A1E"/>
    <w:rPr>
      <w:rFonts w:ascii="Lucida Grande" w:hAnsi="Lucida Grande" w:cs="Lucida Grande"/>
      <w:sz w:val="18"/>
      <w:szCs w:val="18"/>
    </w:rPr>
  </w:style>
  <w:style w:type="paragraph" w:styleId="ListParagraph">
    <w:name w:val="List Paragraph"/>
    <w:basedOn w:val="Normal"/>
    <w:uiPriority w:val="34"/>
    <w:qFormat/>
    <w:rsid w:val="00FE11D4"/>
    <w:pPr>
      <w:ind w:left="720"/>
      <w:contextualSpacing/>
    </w:pPr>
  </w:style>
  <w:style w:type="character" w:customStyle="1" w:styleId="Heading1Char">
    <w:name w:val="Heading 1 Char"/>
    <w:basedOn w:val="DefaultParagraphFont"/>
    <w:link w:val="Heading1"/>
    <w:uiPriority w:val="9"/>
    <w:rsid w:val="00003E6B"/>
    <w:rPr>
      <w:rFonts w:ascii="Times" w:hAnsi="Times"/>
      <w:b/>
      <w:bCs/>
      <w:kern w:val="36"/>
      <w:sz w:val="48"/>
      <w:szCs w:val="48"/>
    </w:rPr>
  </w:style>
  <w:style w:type="character" w:customStyle="1" w:styleId="Heading2Char">
    <w:name w:val="Heading 2 Char"/>
    <w:basedOn w:val="DefaultParagraphFont"/>
    <w:link w:val="Heading2"/>
    <w:uiPriority w:val="9"/>
    <w:rsid w:val="00003E6B"/>
    <w:rPr>
      <w:rFonts w:ascii="Times" w:hAnsi="Times"/>
      <w:b/>
      <w:bCs/>
      <w:sz w:val="36"/>
      <w:szCs w:val="36"/>
    </w:rPr>
  </w:style>
  <w:style w:type="character" w:styleId="CommentReference">
    <w:name w:val="annotation reference"/>
    <w:basedOn w:val="DefaultParagraphFont"/>
    <w:uiPriority w:val="99"/>
    <w:semiHidden/>
    <w:unhideWhenUsed/>
    <w:rsid w:val="008B7256"/>
    <w:rPr>
      <w:sz w:val="18"/>
      <w:szCs w:val="18"/>
    </w:rPr>
  </w:style>
  <w:style w:type="paragraph" w:styleId="CommentText">
    <w:name w:val="annotation text"/>
    <w:basedOn w:val="Normal"/>
    <w:link w:val="CommentTextChar"/>
    <w:uiPriority w:val="99"/>
    <w:semiHidden/>
    <w:unhideWhenUsed/>
    <w:rsid w:val="008B7256"/>
  </w:style>
  <w:style w:type="character" w:customStyle="1" w:styleId="CommentTextChar">
    <w:name w:val="Comment Text Char"/>
    <w:basedOn w:val="DefaultParagraphFont"/>
    <w:link w:val="CommentText"/>
    <w:uiPriority w:val="99"/>
    <w:semiHidden/>
    <w:rsid w:val="008B7256"/>
  </w:style>
  <w:style w:type="paragraph" w:styleId="CommentSubject">
    <w:name w:val="annotation subject"/>
    <w:basedOn w:val="CommentText"/>
    <w:next w:val="CommentText"/>
    <w:link w:val="CommentSubjectChar"/>
    <w:uiPriority w:val="99"/>
    <w:semiHidden/>
    <w:unhideWhenUsed/>
    <w:rsid w:val="008B7256"/>
    <w:rPr>
      <w:b/>
      <w:bCs/>
      <w:sz w:val="20"/>
      <w:szCs w:val="20"/>
    </w:rPr>
  </w:style>
  <w:style w:type="character" w:customStyle="1" w:styleId="CommentSubjectChar">
    <w:name w:val="Comment Subject Char"/>
    <w:basedOn w:val="CommentTextChar"/>
    <w:link w:val="CommentSubject"/>
    <w:uiPriority w:val="99"/>
    <w:semiHidden/>
    <w:rsid w:val="008B7256"/>
    <w:rPr>
      <w:b/>
      <w:bCs/>
      <w:sz w:val="20"/>
      <w:szCs w:val="20"/>
    </w:rPr>
  </w:style>
  <w:style w:type="character" w:styleId="Hyperlink">
    <w:name w:val="Hyperlink"/>
    <w:basedOn w:val="DefaultParagraphFont"/>
    <w:uiPriority w:val="99"/>
    <w:unhideWhenUsed/>
    <w:rsid w:val="00CB5245"/>
    <w:rPr>
      <w:color w:val="0000FF"/>
      <w:u w:val="single"/>
    </w:rPr>
  </w:style>
  <w:style w:type="paragraph" w:styleId="NormalWeb">
    <w:name w:val="Normal (Web)"/>
    <w:basedOn w:val="Normal"/>
    <w:uiPriority w:val="99"/>
    <w:semiHidden/>
    <w:unhideWhenUsed/>
    <w:rsid w:val="00CB5245"/>
    <w:pPr>
      <w:spacing w:before="100" w:beforeAutospacing="1" w:after="100" w:afterAutospacing="1"/>
    </w:pPr>
    <w:rPr>
      <w:rFonts w:ascii="Times" w:hAnsi="Times" w:cs="Times New Roman"/>
      <w:sz w:val="20"/>
      <w:szCs w:val="20"/>
    </w:rPr>
  </w:style>
  <w:style w:type="character" w:customStyle="1" w:styleId="titleauthoretc">
    <w:name w:val="titleauthoretc"/>
    <w:basedOn w:val="DefaultParagraphFont"/>
    <w:rsid w:val="00E01816"/>
  </w:style>
  <w:style w:type="character" w:styleId="Strong">
    <w:name w:val="Strong"/>
    <w:basedOn w:val="DefaultParagraphFont"/>
    <w:uiPriority w:val="22"/>
    <w:qFormat/>
    <w:rsid w:val="00E01816"/>
    <w:rPr>
      <w:b/>
      <w:bCs/>
    </w:rPr>
  </w:style>
  <w:style w:type="character" w:styleId="FollowedHyperlink">
    <w:name w:val="FollowedHyperlink"/>
    <w:basedOn w:val="DefaultParagraphFont"/>
    <w:uiPriority w:val="99"/>
    <w:semiHidden/>
    <w:unhideWhenUsed/>
    <w:rsid w:val="00AA5C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7532">
      <w:bodyDiv w:val="1"/>
      <w:marLeft w:val="0"/>
      <w:marRight w:val="0"/>
      <w:marTop w:val="0"/>
      <w:marBottom w:val="0"/>
      <w:divBdr>
        <w:top w:val="none" w:sz="0" w:space="0" w:color="auto"/>
        <w:left w:val="none" w:sz="0" w:space="0" w:color="auto"/>
        <w:bottom w:val="none" w:sz="0" w:space="0" w:color="auto"/>
        <w:right w:val="none" w:sz="0" w:space="0" w:color="auto"/>
      </w:divBdr>
      <w:divsChild>
        <w:div w:id="1856189183">
          <w:marLeft w:val="0"/>
          <w:marRight w:val="0"/>
          <w:marTop w:val="0"/>
          <w:marBottom w:val="0"/>
          <w:divBdr>
            <w:top w:val="none" w:sz="0" w:space="0" w:color="auto"/>
            <w:left w:val="none" w:sz="0" w:space="0" w:color="auto"/>
            <w:bottom w:val="none" w:sz="0" w:space="0" w:color="auto"/>
            <w:right w:val="none" w:sz="0" w:space="0" w:color="auto"/>
          </w:divBdr>
          <w:divsChild>
            <w:div w:id="2583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1746">
      <w:bodyDiv w:val="1"/>
      <w:marLeft w:val="0"/>
      <w:marRight w:val="0"/>
      <w:marTop w:val="0"/>
      <w:marBottom w:val="0"/>
      <w:divBdr>
        <w:top w:val="none" w:sz="0" w:space="0" w:color="auto"/>
        <w:left w:val="none" w:sz="0" w:space="0" w:color="auto"/>
        <w:bottom w:val="none" w:sz="0" w:space="0" w:color="auto"/>
        <w:right w:val="none" w:sz="0" w:space="0" w:color="auto"/>
      </w:divBdr>
      <w:divsChild>
        <w:div w:id="171799890">
          <w:marLeft w:val="0"/>
          <w:marRight w:val="0"/>
          <w:marTop w:val="0"/>
          <w:marBottom w:val="0"/>
          <w:divBdr>
            <w:top w:val="none" w:sz="0" w:space="0" w:color="auto"/>
            <w:left w:val="none" w:sz="0" w:space="0" w:color="auto"/>
            <w:bottom w:val="none" w:sz="0" w:space="0" w:color="auto"/>
            <w:right w:val="none" w:sz="0" w:space="0" w:color="auto"/>
          </w:divBdr>
          <w:divsChild>
            <w:div w:id="4115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179">
      <w:bodyDiv w:val="1"/>
      <w:marLeft w:val="0"/>
      <w:marRight w:val="0"/>
      <w:marTop w:val="0"/>
      <w:marBottom w:val="0"/>
      <w:divBdr>
        <w:top w:val="none" w:sz="0" w:space="0" w:color="auto"/>
        <w:left w:val="none" w:sz="0" w:space="0" w:color="auto"/>
        <w:bottom w:val="none" w:sz="0" w:space="0" w:color="auto"/>
        <w:right w:val="none" w:sz="0" w:space="0" w:color="auto"/>
      </w:divBdr>
    </w:div>
    <w:div w:id="64765984">
      <w:bodyDiv w:val="1"/>
      <w:marLeft w:val="0"/>
      <w:marRight w:val="0"/>
      <w:marTop w:val="0"/>
      <w:marBottom w:val="0"/>
      <w:divBdr>
        <w:top w:val="none" w:sz="0" w:space="0" w:color="auto"/>
        <w:left w:val="none" w:sz="0" w:space="0" w:color="auto"/>
        <w:bottom w:val="none" w:sz="0" w:space="0" w:color="auto"/>
        <w:right w:val="none" w:sz="0" w:space="0" w:color="auto"/>
      </w:divBdr>
      <w:divsChild>
        <w:div w:id="1601600491">
          <w:marLeft w:val="0"/>
          <w:marRight w:val="0"/>
          <w:marTop w:val="0"/>
          <w:marBottom w:val="0"/>
          <w:divBdr>
            <w:top w:val="none" w:sz="0" w:space="0" w:color="auto"/>
            <w:left w:val="none" w:sz="0" w:space="0" w:color="auto"/>
            <w:bottom w:val="none" w:sz="0" w:space="0" w:color="auto"/>
            <w:right w:val="none" w:sz="0" w:space="0" w:color="auto"/>
          </w:divBdr>
          <w:divsChild>
            <w:div w:id="5910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8607">
      <w:bodyDiv w:val="1"/>
      <w:marLeft w:val="0"/>
      <w:marRight w:val="0"/>
      <w:marTop w:val="0"/>
      <w:marBottom w:val="0"/>
      <w:divBdr>
        <w:top w:val="none" w:sz="0" w:space="0" w:color="auto"/>
        <w:left w:val="none" w:sz="0" w:space="0" w:color="auto"/>
        <w:bottom w:val="none" w:sz="0" w:space="0" w:color="auto"/>
        <w:right w:val="none" w:sz="0" w:space="0" w:color="auto"/>
      </w:divBdr>
      <w:divsChild>
        <w:div w:id="1882862372">
          <w:marLeft w:val="0"/>
          <w:marRight w:val="0"/>
          <w:marTop w:val="0"/>
          <w:marBottom w:val="0"/>
          <w:divBdr>
            <w:top w:val="none" w:sz="0" w:space="0" w:color="auto"/>
            <w:left w:val="none" w:sz="0" w:space="0" w:color="auto"/>
            <w:bottom w:val="none" w:sz="0" w:space="0" w:color="auto"/>
            <w:right w:val="none" w:sz="0" w:space="0" w:color="auto"/>
          </w:divBdr>
          <w:divsChild>
            <w:div w:id="10874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0578">
      <w:bodyDiv w:val="1"/>
      <w:marLeft w:val="0"/>
      <w:marRight w:val="0"/>
      <w:marTop w:val="0"/>
      <w:marBottom w:val="0"/>
      <w:divBdr>
        <w:top w:val="none" w:sz="0" w:space="0" w:color="auto"/>
        <w:left w:val="none" w:sz="0" w:space="0" w:color="auto"/>
        <w:bottom w:val="none" w:sz="0" w:space="0" w:color="auto"/>
        <w:right w:val="none" w:sz="0" w:space="0" w:color="auto"/>
      </w:divBdr>
    </w:div>
    <w:div w:id="255675490">
      <w:bodyDiv w:val="1"/>
      <w:marLeft w:val="0"/>
      <w:marRight w:val="0"/>
      <w:marTop w:val="0"/>
      <w:marBottom w:val="0"/>
      <w:divBdr>
        <w:top w:val="none" w:sz="0" w:space="0" w:color="auto"/>
        <w:left w:val="none" w:sz="0" w:space="0" w:color="auto"/>
        <w:bottom w:val="none" w:sz="0" w:space="0" w:color="auto"/>
        <w:right w:val="none" w:sz="0" w:space="0" w:color="auto"/>
      </w:divBdr>
    </w:div>
    <w:div w:id="364792322">
      <w:bodyDiv w:val="1"/>
      <w:marLeft w:val="0"/>
      <w:marRight w:val="0"/>
      <w:marTop w:val="0"/>
      <w:marBottom w:val="0"/>
      <w:divBdr>
        <w:top w:val="none" w:sz="0" w:space="0" w:color="auto"/>
        <w:left w:val="none" w:sz="0" w:space="0" w:color="auto"/>
        <w:bottom w:val="none" w:sz="0" w:space="0" w:color="auto"/>
        <w:right w:val="none" w:sz="0" w:space="0" w:color="auto"/>
      </w:divBdr>
      <w:divsChild>
        <w:div w:id="780295225">
          <w:marLeft w:val="0"/>
          <w:marRight w:val="0"/>
          <w:marTop w:val="0"/>
          <w:marBottom w:val="0"/>
          <w:divBdr>
            <w:top w:val="none" w:sz="0" w:space="0" w:color="auto"/>
            <w:left w:val="none" w:sz="0" w:space="0" w:color="auto"/>
            <w:bottom w:val="none" w:sz="0" w:space="0" w:color="auto"/>
            <w:right w:val="none" w:sz="0" w:space="0" w:color="auto"/>
          </w:divBdr>
          <w:divsChild>
            <w:div w:id="12617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4511">
      <w:bodyDiv w:val="1"/>
      <w:marLeft w:val="0"/>
      <w:marRight w:val="0"/>
      <w:marTop w:val="0"/>
      <w:marBottom w:val="0"/>
      <w:divBdr>
        <w:top w:val="none" w:sz="0" w:space="0" w:color="auto"/>
        <w:left w:val="none" w:sz="0" w:space="0" w:color="auto"/>
        <w:bottom w:val="none" w:sz="0" w:space="0" w:color="auto"/>
        <w:right w:val="none" w:sz="0" w:space="0" w:color="auto"/>
      </w:divBdr>
      <w:divsChild>
        <w:div w:id="878712097">
          <w:marLeft w:val="0"/>
          <w:marRight w:val="0"/>
          <w:marTop w:val="0"/>
          <w:marBottom w:val="0"/>
          <w:divBdr>
            <w:top w:val="none" w:sz="0" w:space="0" w:color="auto"/>
            <w:left w:val="none" w:sz="0" w:space="0" w:color="auto"/>
            <w:bottom w:val="none" w:sz="0" w:space="0" w:color="auto"/>
            <w:right w:val="none" w:sz="0" w:space="0" w:color="auto"/>
          </w:divBdr>
          <w:divsChild>
            <w:div w:id="15804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65413">
      <w:bodyDiv w:val="1"/>
      <w:marLeft w:val="0"/>
      <w:marRight w:val="0"/>
      <w:marTop w:val="0"/>
      <w:marBottom w:val="0"/>
      <w:divBdr>
        <w:top w:val="none" w:sz="0" w:space="0" w:color="auto"/>
        <w:left w:val="none" w:sz="0" w:space="0" w:color="auto"/>
        <w:bottom w:val="none" w:sz="0" w:space="0" w:color="auto"/>
        <w:right w:val="none" w:sz="0" w:space="0" w:color="auto"/>
      </w:divBdr>
      <w:divsChild>
        <w:div w:id="1306084594">
          <w:marLeft w:val="0"/>
          <w:marRight w:val="0"/>
          <w:marTop w:val="0"/>
          <w:marBottom w:val="0"/>
          <w:divBdr>
            <w:top w:val="none" w:sz="0" w:space="0" w:color="auto"/>
            <w:left w:val="none" w:sz="0" w:space="0" w:color="auto"/>
            <w:bottom w:val="none" w:sz="0" w:space="0" w:color="auto"/>
            <w:right w:val="none" w:sz="0" w:space="0" w:color="auto"/>
          </w:divBdr>
          <w:divsChild>
            <w:div w:id="20859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69399">
      <w:bodyDiv w:val="1"/>
      <w:marLeft w:val="0"/>
      <w:marRight w:val="0"/>
      <w:marTop w:val="0"/>
      <w:marBottom w:val="0"/>
      <w:divBdr>
        <w:top w:val="none" w:sz="0" w:space="0" w:color="auto"/>
        <w:left w:val="none" w:sz="0" w:space="0" w:color="auto"/>
        <w:bottom w:val="none" w:sz="0" w:space="0" w:color="auto"/>
        <w:right w:val="none" w:sz="0" w:space="0" w:color="auto"/>
      </w:divBdr>
    </w:div>
    <w:div w:id="450788673">
      <w:bodyDiv w:val="1"/>
      <w:marLeft w:val="0"/>
      <w:marRight w:val="0"/>
      <w:marTop w:val="0"/>
      <w:marBottom w:val="0"/>
      <w:divBdr>
        <w:top w:val="none" w:sz="0" w:space="0" w:color="auto"/>
        <w:left w:val="none" w:sz="0" w:space="0" w:color="auto"/>
        <w:bottom w:val="none" w:sz="0" w:space="0" w:color="auto"/>
        <w:right w:val="none" w:sz="0" w:space="0" w:color="auto"/>
      </w:divBdr>
      <w:divsChild>
        <w:div w:id="596208034">
          <w:marLeft w:val="0"/>
          <w:marRight w:val="0"/>
          <w:marTop w:val="0"/>
          <w:marBottom w:val="0"/>
          <w:divBdr>
            <w:top w:val="none" w:sz="0" w:space="0" w:color="auto"/>
            <w:left w:val="none" w:sz="0" w:space="0" w:color="auto"/>
            <w:bottom w:val="none" w:sz="0" w:space="0" w:color="auto"/>
            <w:right w:val="none" w:sz="0" w:space="0" w:color="auto"/>
          </w:divBdr>
          <w:divsChild>
            <w:div w:id="12640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3731">
      <w:bodyDiv w:val="1"/>
      <w:marLeft w:val="0"/>
      <w:marRight w:val="0"/>
      <w:marTop w:val="0"/>
      <w:marBottom w:val="0"/>
      <w:divBdr>
        <w:top w:val="none" w:sz="0" w:space="0" w:color="auto"/>
        <w:left w:val="none" w:sz="0" w:space="0" w:color="auto"/>
        <w:bottom w:val="none" w:sz="0" w:space="0" w:color="auto"/>
        <w:right w:val="none" w:sz="0" w:space="0" w:color="auto"/>
      </w:divBdr>
      <w:divsChild>
        <w:div w:id="485559097">
          <w:marLeft w:val="0"/>
          <w:marRight w:val="0"/>
          <w:marTop w:val="0"/>
          <w:marBottom w:val="0"/>
          <w:divBdr>
            <w:top w:val="none" w:sz="0" w:space="0" w:color="auto"/>
            <w:left w:val="none" w:sz="0" w:space="0" w:color="auto"/>
            <w:bottom w:val="none" w:sz="0" w:space="0" w:color="auto"/>
            <w:right w:val="none" w:sz="0" w:space="0" w:color="auto"/>
          </w:divBdr>
          <w:divsChild>
            <w:div w:id="40850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6669">
      <w:bodyDiv w:val="1"/>
      <w:marLeft w:val="0"/>
      <w:marRight w:val="0"/>
      <w:marTop w:val="0"/>
      <w:marBottom w:val="0"/>
      <w:divBdr>
        <w:top w:val="none" w:sz="0" w:space="0" w:color="auto"/>
        <w:left w:val="none" w:sz="0" w:space="0" w:color="auto"/>
        <w:bottom w:val="none" w:sz="0" w:space="0" w:color="auto"/>
        <w:right w:val="none" w:sz="0" w:space="0" w:color="auto"/>
      </w:divBdr>
      <w:divsChild>
        <w:div w:id="1001004418">
          <w:marLeft w:val="0"/>
          <w:marRight w:val="0"/>
          <w:marTop w:val="0"/>
          <w:marBottom w:val="0"/>
          <w:divBdr>
            <w:top w:val="none" w:sz="0" w:space="0" w:color="auto"/>
            <w:left w:val="none" w:sz="0" w:space="0" w:color="auto"/>
            <w:bottom w:val="none" w:sz="0" w:space="0" w:color="auto"/>
            <w:right w:val="none" w:sz="0" w:space="0" w:color="auto"/>
          </w:divBdr>
          <w:divsChild>
            <w:div w:id="6088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76473">
      <w:bodyDiv w:val="1"/>
      <w:marLeft w:val="0"/>
      <w:marRight w:val="0"/>
      <w:marTop w:val="0"/>
      <w:marBottom w:val="0"/>
      <w:divBdr>
        <w:top w:val="none" w:sz="0" w:space="0" w:color="auto"/>
        <w:left w:val="none" w:sz="0" w:space="0" w:color="auto"/>
        <w:bottom w:val="none" w:sz="0" w:space="0" w:color="auto"/>
        <w:right w:val="none" w:sz="0" w:space="0" w:color="auto"/>
      </w:divBdr>
      <w:divsChild>
        <w:div w:id="830831686">
          <w:marLeft w:val="0"/>
          <w:marRight w:val="0"/>
          <w:marTop w:val="0"/>
          <w:marBottom w:val="0"/>
          <w:divBdr>
            <w:top w:val="none" w:sz="0" w:space="0" w:color="auto"/>
            <w:left w:val="none" w:sz="0" w:space="0" w:color="auto"/>
            <w:bottom w:val="none" w:sz="0" w:space="0" w:color="auto"/>
            <w:right w:val="none" w:sz="0" w:space="0" w:color="auto"/>
          </w:divBdr>
          <w:divsChild>
            <w:div w:id="12049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51141">
      <w:bodyDiv w:val="1"/>
      <w:marLeft w:val="0"/>
      <w:marRight w:val="0"/>
      <w:marTop w:val="0"/>
      <w:marBottom w:val="0"/>
      <w:divBdr>
        <w:top w:val="none" w:sz="0" w:space="0" w:color="auto"/>
        <w:left w:val="none" w:sz="0" w:space="0" w:color="auto"/>
        <w:bottom w:val="none" w:sz="0" w:space="0" w:color="auto"/>
        <w:right w:val="none" w:sz="0" w:space="0" w:color="auto"/>
      </w:divBdr>
      <w:divsChild>
        <w:div w:id="1674065862">
          <w:marLeft w:val="0"/>
          <w:marRight w:val="0"/>
          <w:marTop w:val="0"/>
          <w:marBottom w:val="0"/>
          <w:divBdr>
            <w:top w:val="none" w:sz="0" w:space="0" w:color="auto"/>
            <w:left w:val="none" w:sz="0" w:space="0" w:color="auto"/>
            <w:bottom w:val="none" w:sz="0" w:space="0" w:color="auto"/>
            <w:right w:val="none" w:sz="0" w:space="0" w:color="auto"/>
          </w:divBdr>
          <w:divsChild>
            <w:div w:id="153730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8931">
      <w:bodyDiv w:val="1"/>
      <w:marLeft w:val="0"/>
      <w:marRight w:val="0"/>
      <w:marTop w:val="0"/>
      <w:marBottom w:val="0"/>
      <w:divBdr>
        <w:top w:val="none" w:sz="0" w:space="0" w:color="auto"/>
        <w:left w:val="none" w:sz="0" w:space="0" w:color="auto"/>
        <w:bottom w:val="none" w:sz="0" w:space="0" w:color="auto"/>
        <w:right w:val="none" w:sz="0" w:space="0" w:color="auto"/>
      </w:divBdr>
      <w:divsChild>
        <w:div w:id="1909030168">
          <w:marLeft w:val="0"/>
          <w:marRight w:val="0"/>
          <w:marTop w:val="0"/>
          <w:marBottom w:val="0"/>
          <w:divBdr>
            <w:top w:val="none" w:sz="0" w:space="0" w:color="auto"/>
            <w:left w:val="none" w:sz="0" w:space="0" w:color="auto"/>
            <w:bottom w:val="none" w:sz="0" w:space="0" w:color="auto"/>
            <w:right w:val="none" w:sz="0" w:space="0" w:color="auto"/>
          </w:divBdr>
          <w:divsChild>
            <w:div w:id="7326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60125">
      <w:bodyDiv w:val="1"/>
      <w:marLeft w:val="0"/>
      <w:marRight w:val="0"/>
      <w:marTop w:val="0"/>
      <w:marBottom w:val="0"/>
      <w:divBdr>
        <w:top w:val="none" w:sz="0" w:space="0" w:color="auto"/>
        <w:left w:val="none" w:sz="0" w:space="0" w:color="auto"/>
        <w:bottom w:val="none" w:sz="0" w:space="0" w:color="auto"/>
        <w:right w:val="none" w:sz="0" w:space="0" w:color="auto"/>
      </w:divBdr>
      <w:divsChild>
        <w:div w:id="924337732">
          <w:marLeft w:val="0"/>
          <w:marRight w:val="0"/>
          <w:marTop w:val="0"/>
          <w:marBottom w:val="0"/>
          <w:divBdr>
            <w:top w:val="none" w:sz="0" w:space="0" w:color="auto"/>
            <w:left w:val="none" w:sz="0" w:space="0" w:color="auto"/>
            <w:bottom w:val="none" w:sz="0" w:space="0" w:color="auto"/>
            <w:right w:val="none" w:sz="0" w:space="0" w:color="auto"/>
          </w:divBdr>
          <w:divsChild>
            <w:div w:id="1128737894">
              <w:marLeft w:val="0"/>
              <w:marRight w:val="0"/>
              <w:marTop w:val="0"/>
              <w:marBottom w:val="0"/>
              <w:divBdr>
                <w:top w:val="none" w:sz="0" w:space="0" w:color="auto"/>
                <w:left w:val="none" w:sz="0" w:space="0" w:color="auto"/>
                <w:bottom w:val="none" w:sz="0" w:space="0" w:color="auto"/>
                <w:right w:val="none" w:sz="0" w:space="0" w:color="auto"/>
              </w:divBdr>
            </w:div>
            <w:div w:id="1435318213">
              <w:marLeft w:val="0"/>
              <w:marRight w:val="0"/>
              <w:marTop w:val="0"/>
              <w:marBottom w:val="0"/>
              <w:divBdr>
                <w:top w:val="none" w:sz="0" w:space="0" w:color="auto"/>
                <w:left w:val="none" w:sz="0" w:space="0" w:color="auto"/>
                <w:bottom w:val="none" w:sz="0" w:space="0" w:color="auto"/>
                <w:right w:val="none" w:sz="0" w:space="0" w:color="auto"/>
              </w:divBdr>
            </w:div>
            <w:div w:id="582421604">
              <w:marLeft w:val="0"/>
              <w:marRight w:val="0"/>
              <w:marTop w:val="0"/>
              <w:marBottom w:val="0"/>
              <w:divBdr>
                <w:top w:val="none" w:sz="0" w:space="0" w:color="auto"/>
                <w:left w:val="none" w:sz="0" w:space="0" w:color="auto"/>
                <w:bottom w:val="none" w:sz="0" w:space="0" w:color="auto"/>
                <w:right w:val="none" w:sz="0" w:space="0" w:color="auto"/>
              </w:divBdr>
            </w:div>
            <w:div w:id="1566407048">
              <w:marLeft w:val="0"/>
              <w:marRight w:val="0"/>
              <w:marTop w:val="0"/>
              <w:marBottom w:val="0"/>
              <w:divBdr>
                <w:top w:val="none" w:sz="0" w:space="0" w:color="auto"/>
                <w:left w:val="none" w:sz="0" w:space="0" w:color="auto"/>
                <w:bottom w:val="none" w:sz="0" w:space="0" w:color="auto"/>
                <w:right w:val="none" w:sz="0" w:space="0" w:color="auto"/>
              </w:divBdr>
            </w:div>
            <w:div w:id="2065324210">
              <w:marLeft w:val="0"/>
              <w:marRight w:val="0"/>
              <w:marTop w:val="0"/>
              <w:marBottom w:val="0"/>
              <w:divBdr>
                <w:top w:val="none" w:sz="0" w:space="0" w:color="auto"/>
                <w:left w:val="none" w:sz="0" w:space="0" w:color="auto"/>
                <w:bottom w:val="none" w:sz="0" w:space="0" w:color="auto"/>
                <w:right w:val="none" w:sz="0" w:space="0" w:color="auto"/>
              </w:divBdr>
            </w:div>
            <w:div w:id="1488396969">
              <w:marLeft w:val="0"/>
              <w:marRight w:val="0"/>
              <w:marTop w:val="0"/>
              <w:marBottom w:val="0"/>
              <w:divBdr>
                <w:top w:val="none" w:sz="0" w:space="0" w:color="auto"/>
                <w:left w:val="none" w:sz="0" w:space="0" w:color="auto"/>
                <w:bottom w:val="none" w:sz="0" w:space="0" w:color="auto"/>
                <w:right w:val="none" w:sz="0" w:space="0" w:color="auto"/>
              </w:divBdr>
            </w:div>
            <w:div w:id="998117393">
              <w:marLeft w:val="0"/>
              <w:marRight w:val="0"/>
              <w:marTop w:val="0"/>
              <w:marBottom w:val="0"/>
              <w:divBdr>
                <w:top w:val="none" w:sz="0" w:space="0" w:color="auto"/>
                <w:left w:val="none" w:sz="0" w:space="0" w:color="auto"/>
                <w:bottom w:val="none" w:sz="0" w:space="0" w:color="auto"/>
                <w:right w:val="none" w:sz="0" w:space="0" w:color="auto"/>
              </w:divBdr>
            </w:div>
            <w:div w:id="1442214980">
              <w:marLeft w:val="0"/>
              <w:marRight w:val="0"/>
              <w:marTop w:val="0"/>
              <w:marBottom w:val="0"/>
              <w:divBdr>
                <w:top w:val="none" w:sz="0" w:space="0" w:color="auto"/>
                <w:left w:val="none" w:sz="0" w:space="0" w:color="auto"/>
                <w:bottom w:val="none" w:sz="0" w:space="0" w:color="auto"/>
                <w:right w:val="none" w:sz="0" w:space="0" w:color="auto"/>
              </w:divBdr>
            </w:div>
            <w:div w:id="37047231">
              <w:marLeft w:val="0"/>
              <w:marRight w:val="0"/>
              <w:marTop w:val="0"/>
              <w:marBottom w:val="0"/>
              <w:divBdr>
                <w:top w:val="none" w:sz="0" w:space="0" w:color="auto"/>
                <w:left w:val="none" w:sz="0" w:space="0" w:color="auto"/>
                <w:bottom w:val="none" w:sz="0" w:space="0" w:color="auto"/>
                <w:right w:val="none" w:sz="0" w:space="0" w:color="auto"/>
              </w:divBdr>
            </w:div>
            <w:div w:id="2047942777">
              <w:marLeft w:val="0"/>
              <w:marRight w:val="0"/>
              <w:marTop w:val="0"/>
              <w:marBottom w:val="0"/>
              <w:divBdr>
                <w:top w:val="none" w:sz="0" w:space="0" w:color="auto"/>
                <w:left w:val="none" w:sz="0" w:space="0" w:color="auto"/>
                <w:bottom w:val="none" w:sz="0" w:space="0" w:color="auto"/>
                <w:right w:val="none" w:sz="0" w:space="0" w:color="auto"/>
              </w:divBdr>
            </w:div>
            <w:div w:id="1191526120">
              <w:marLeft w:val="0"/>
              <w:marRight w:val="0"/>
              <w:marTop w:val="0"/>
              <w:marBottom w:val="0"/>
              <w:divBdr>
                <w:top w:val="none" w:sz="0" w:space="0" w:color="auto"/>
                <w:left w:val="none" w:sz="0" w:space="0" w:color="auto"/>
                <w:bottom w:val="none" w:sz="0" w:space="0" w:color="auto"/>
                <w:right w:val="none" w:sz="0" w:space="0" w:color="auto"/>
              </w:divBdr>
            </w:div>
            <w:div w:id="1773357367">
              <w:marLeft w:val="0"/>
              <w:marRight w:val="0"/>
              <w:marTop w:val="0"/>
              <w:marBottom w:val="0"/>
              <w:divBdr>
                <w:top w:val="none" w:sz="0" w:space="0" w:color="auto"/>
                <w:left w:val="none" w:sz="0" w:space="0" w:color="auto"/>
                <w:bottom w:val="none" w:sz="0" w:space="0" w:color="auto"/>
                <w:right w:val="none" w:sz="0" w:space="0" w:color="auto"/>
              </w:divBdr>
            </w:div>
            <w:div w:id="1747722229">
              <w:marLeft w:val="0"/>
              <w:marRight w:val="0"/>
              <w:marTop w:val="0"/>
              <w:marBottom w:val="0"/>
              <w:divBdr>
                <w:top w:val="none" w:sz="0" w:space="0" w:color="auto"/>
                <w:left w:val="none" w:sz="0" w:space="0" w:color="auto"/>
                <w:bottom w:val="none" w:sz="0" w:space="0" w:color="auto"/>
                <w:right w:val="none" w:sz="0" w:space="0" w:color="auto"/>
              </w:divBdr>
            </w:div>
            <w:div w:id="203837541">
              <w:marLeft w:val="0"/>
              <w:marRight w:val="0"/>
              <w:marTop w:val="0"/>
              <w:marBottom w:val="0"/>
              <w:divBdr>
                <w:top w:val="none" w:sz="0" w:space="0" w:color="auto"/>
                <w:left w:val="none" w:sz="0" w:space="0" w:color="auto"/>
                <w:bottom w:val="none" w:sz="0" w:space="0" w:color="auto"/>
                <w:right w:val="none" w:sz="0" w:space="0" w:color="auto"/>
              </w:divBdr>
            </w:div>
            <w:div w:id="1531606236">
              <w:marLeft w:val="0"/>
              <w:marRight w:val="0"/>
              <w:marTop w:val="0"/>
              <w:marBottom w:val="0"/>
              <w:divBdr>
                <w:top w:val="none" w:sz="0" w:space="0" w:color="auto"/>
                <w:left w:val="none" w:sz="0" w:space="0" w:color="auto"/>
                <w:bottom w:val="none" w:sz="0" w:space="0" w:color="auto"/>
                <w:right w:val="none" w:sz="0" w:space="0" w:color="auto"/>
              </w:divBdr>
            </w:div>
            <w:div w:id="1260093389">
              <w:marLeft w:val="0"/>
              <w:marRight w:val="0"/>
              <w:marTop w:val="0"/>
              <w:marBottom w:val="0"/>
              <w:divBdr>
                <w:top w:val="none" w:sz="0" w:space="0" w:color="auto"/>
                <w:left w:val="none" w:sz="0" w:space="0" w:color="auto"/>
                <w:bottom w:val="none" w:sz="0" w:space="0" w:color="auto"/>
                <w:right w:val="none" w:sz="0" w:space="0" w:color="auto"/>
              </w:divBdr>
            </w:div>
            <w:div w:id="108821801">
              <w:marLeft w:val="0"/>
              <w:marRight w:val="0"/>
              <w:marTop w:val="0"/>
              <w:marBottom w:val="0"/>
              <w:divBdr>
                <w:top w:val="none" w:sz="0" w:space="0" w:color="auto"/>
                <w:left w:val="none" w:sz="0" w:space="0" w:color="auto"/>
                <w:bottom w:val="none" w:sz="0" w:space="0" w:color="auto"/>
                <w:right w:val="none" w:sz="0" w:space="0" w:color="auto"/>
              </w:divBdr>
            </w:div>
            <w:div w:id="1120302138">
              <w:marLeft w:val="0"/>
              <w:marRight w:val="0"/>
              <w:marTop w:val="0"/>
              <w:marBottom w:val="0"/>
              <w:divBdr>
                <w:top w:val="none" w:sz="0" w:space="0" w:color="auto"/>
                <w:left w:val="none" w:sz="0" w:space="0" w:color="auto"/>
                <w:bottom w:val="none" w:sz="0" w:space="0" w:color="auto"/>
                <w:right w:val="none" w:sz="0" w:space="0" w:color="auto"/>
              </w:divBdr>
            </w:div>
            <w:div w:id="153034357">
              <w:marLeft w:val="0"/>
              <w:marRight w:val="0"/>
              <w:marTop w:val="0"/>
              <w:marBottom w:val="0"/>
              <w:divBdr>
                <w:top w:val="none" w:sz="0" w:space="0" w:color="auto"/>
                <w:left w:val="none" w:sz="0" w:space="0" w:color="auto"/>
                <w:bottom w:val="none" w:sz="0" w:space="0" w:color="auto"/>
                <w:right w:val="none" w:sz="0" w:space="0" w:color="auto"/>
              </w:divBdr>
            </w:div>
            <w:div w:id="312879779">
              <w:marLeft w:val="0"/>
              <w:marRight w:val="0"/>
              <w:marTop w:val="0"/>
              <w:marBottom w:val="0"/>
              <w:divBdr>
                <w:top w:val="none" w:sz="0" w:space="0" w:color="auto"/>
                <w:left w:val="none" w:sz="0" w:space="0" w:color="auto"/>
                <w:bottom w:val="none" w:sz="0" w:space="0" w:color="auto"/>
                <w:right w:val="none" w:sz="0" w:space="0" w:color="auto"/>
              </w:divBdr>
            </w:div>
            <w:div w:id="887834288">
              <w:marLeft w:val="0"/>
              <w:marRight w:val="0"/>
              <w:marTop w:val="0"/>
              <w:marBottom w:val="0"/>
              <w:divBdr>
                <w:top w:val="none" w:sz="0" w:space="0" w:color="auto"/>
                <w:left w:val="none" w:sz="0" w:space="0" w:color="auto"/>
                <w:bottom w:val="none" w:sz="0" w:space="0" w:color="auto"/>
                <w:right w:val="none" w:sz="0" w:space="0" w:color="auto"/>
              </w:divBdr>
            </w:div>
            <w:div w:id="1645816065">
              <w:marLeft w:val="0"/>
              <w:marRight w:val="0"/>
              <w:marTop w:val="0"/>
              <w:marBottom w:val="0"/>
              <w:divBdr>
                <w:top w:val="none" w:sz="0" w:space="0" w:color="auto"/>
                <w:left w:val="none" w:sz="0" w:space="0" w:color="auto"/>
                <w:bottom w:val="none" w:sz="0" w:space="0" w:color="auto"/>
                <w:right w:val="none" w:sz="0" w:space="0" w:color="auto"/>
              </w:divBdr>
            </w:div>
            <w:div w:id="654065515">
              <w:marLeft w:val="0"/>
              <w:marRight w:val="0"/>
              <w:marTop w:val="0"/>
              <w:marBottom w:val="0"/>
              <w:divBdr>
                <w:top w:val="none" w:sz="0" w:space="0" w:color="auto"/>
                <w:left w:val="none" w:sz="0" w:space="0" w:color="auto"/>
                <w:bottom w:val="none" w:sz="0" w:space="0" w:color="auto"/>
                <w:right w:val="none" w:sz="0" w:space="0" w:color="auto"/>
              </w:divBdr>
            </w:div>
            <w:div w:id="2035614162">
              <w:marLeft w:val="0"/>
              <w:marRight w:val="0"/>
              <w:marTop w:val="0"/>
              <w:marBottom w:val="0"/>
              <w:divBdr>
                <w:top w:val="none" w:sz="0" w:space="0" w:color="auto"/>
                <w:left w:val="none" w:sz="0" w:space="0" w:color="auto"/>
                <w:bottom w:val="none" w:sz="0" w:space="0" w:color="auto"/>
                <w:right w:val="none" w:sz="0" w:space="0" w:color="auto"/>
              </w:divBdr>
            </w:div>
            <w:div w:id="1624726716">
              <w:marLeft w:val="0"/>
              <w:marRight w:val="0"/>
              <w:marTop w:val="0"/>
              <w:marBottom w:val="0"/>
              <w:divBdr>
                <w:top w:val="none" w:sz="0" w:space="0" w:color="auto"/>
                <w:left w:val="none" w:sz="0" w:space="0" w:color="auto"/>
                <w:bottom w:val="none" w:sz="0" w:space="0" w:color="auto"/>
                <w:right w:val="none" w:sz="0" w:space="0" w:color="auto"/>
              </w:divBdr>
            </w:div>
            <w:div w:id="6952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4076">
      <w:bodyDiv w:val="1"/>
      <w:marLeft w:val="0"/>
      <w:marRight w:val="0"/>
      <w:marTop w:val="0"/>
      <w:marBottom w:val="0"/>
      <w:divBdr>
        <w:top w:val="none" w:sz="0" w:space="0" w:color="auto"/>
        <w:left w:val="none" w:sz="0" w:space="0" w:color="auto"/>
        <w:bottom w:val="none" w:sz="0" w:space="0" w:color="auto"/>
        <w:right w:val="none" w:sz="0" w:space="0" w:color="auto"/>
      </w:divBdr>
    </w:div>
    <w:div w:id="827209275">
      <w:bodyDiv w:val="1"/>
      <w:marLeft w:val="0"/>
      <w:marRight w:val="0"/>
      <w:marTop w:val="0"/>
      <w:marBottom w:val="0"/>
      <w:divBdr>
        <w:top w:val="none" w:sz="0" w:space="0" w:color="auto"/>
        <w:left w:val="none" w:sz="0" w:space="0" w:color="auto"/>
        <w:bottom w:val="none" w:sz="0" w:space="0" w:color="auto"/>
        <w:right w:val="none" w:sz="0" w:space="0" w:color="auto"/>
      </w:divBdr>
      <w:divsChild>
        <w:div w:id="220755487">
          <w:marLeft w:val="0"/>
          <w:marRight w:val="0"/>
          <w:marTop w:val="0"/>
          <w:marBottom w:val="0"/>
          <w:divBdr>
            <w:top w:val="none" w:sz="0" w:space="0" w:color="auto"/>
            <w:left w:val="none" w:sz="0" w:space="0" w:color="auto"/>
            <w:bottom w:val="none" w:sz="0" w:space="0" w:color="auto"/>
            <w:right w:val="none" w:sz="0" w:space="0" w:color="auto"/>
          </w:divBdr>
          <w:divsChild>
            <w:div w:id="9569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0983">
      <w:bodyDiv w:val="1"/>
      <w:marLeft w:val="0"/>
      <w:marRight w:val="0"/>
      <w:marTop w:val="0"/>
      <w:marBottom w:val="0"/>
      <w:divBdr>
        <w:top w:val="none" w:sz="0" w:space="0" w:color="auto"/>
        <w:left w:val="none" w:sz="0" w:space="0" w:color="auto"/>
        <w:bottom w:val="none" w:sz="0" w:space="0" w:color="auto"/>
        <w:right w:val="none" w:sz="0" w:space="0" w:color="auto"/>
      </w:divBdr>
    </w:div>
    <w:div w:id="888299732">
      <w:bodyDiv w:val="1"/>
      <w:marLeft w:val="0"/>
      <w:marRight w:val="0"/>
      <w:marTop w:val="0"/>
      <w:marBottom w:val="0"/>
      <w:divBdr>
        <w:top w:val="none" w:sz="0" w:space="0" w:color="auto"/>
        <w:left w:val="none" w:sz="0" w:space="0" w:color="auto"/>
        <w:bottom w:val="none" w:sz="0" w:space="0" w:color="auto"/>
        <w:right w:val="none" w:sz="0" w:space="0" w:color="auto"/>
      </w:divBdr>
      <w:divsChild>
        <w:div w:id="1951888013">
          <w:marLeft w:val="0"/>
          <w:marRight w:val="0"/>
          <w:marTop w:val="0"/>
          <w:marBottom w:val="0"/>
          <w:divBdr>
            <w:top w:val="none" w:sz="0" w:space="0" w:color="auto"/>
            <w:left w:val="none" w:sz="0" w:space="0" w:color="auto"/>
            <w:bottom w:val="none" w:sz="0" w:space="0" w:color="auto"/>
            <w:right w:val="none" w:sz="0" w:space="0" w:color="auto"/>
          </w:divBdr>
          <w:divsChild>
            <w:div w:id="20120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94284">
      <w:bodyDiv w:val="1"/>
      <w:marLeft w:val="0"/>
      <w:marRight w:val="0"/>
      <w:marTop w:val="0"/>
      <w:marBottom w:val="0"/>
      <w:divBdr>
        <w:top w:val="none" w:sz="0" w:space="0" w:color="auto"/>
        <w:left w:val="none" w:sz="0" w:space="0" w:color="auto"/>
        <w:bottom w:val="none" w:sz="0" w:space="0" w:color="auto"/>
        <w:right w:val="none" w:sz="0" w:space="0" w:color="auto"/>
      </w:divBdr>
      <w:divsChild>
        <w:div w:id="484514562">
          <w:marLeft w:val="0"/>
          <w:marRight w:val="0"/>
          <w:marTop w:val="0"/>
          <w:marBottom w:val="0"/>
          <w:divBdr>
            <w:top w:val="none" w:sz="0" w:space="0" w:color="auto"/>
            <w:left w:val="none" w:sz="0" w:space="0" w:color="auto"/>
            <w:bottom w:val="none" w:sz="0" w:space="0" w:color="auto"/>
            <w:right w:val="none" w:sz="0" w:space="0" w:color="auto"/>
          </w:divBdr>
          <w:divsChild>
            <w:div w:id="10022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40477">
      <w:bodyDiv w:val="1"/>
      <w:marLeft w:val="0"/>
      <w:marRight w:val="0"/>
      <w:marTop w:val="0"/>
      <w:marBottom w:val="0"/>
      <w:divBdr>
        <w:top w:val="none" w:sz="0" w:space="0" w:color="auto"/>
        <w:left w:val="none" w:sz="0" w:space="0" w:color="auto"/>
        <w:bottom w:val="none" w:sz="0" w:space="0" w:color="auto"/>
        <w:right w:val="none" w:sz="0" w:space="0" w:color="auto"/>
      </w:divBdr>
      <w:divsChild>
        <w:div w:id="1502234374">
          <w:marLeft w:val="0"/>
          <w:marRight w:val="0"/>
          <w:marTop w:val="0"/>
          <w:marBottom w:val="0"/>
          <w:divBdr>
            <w:top w:val="none" w:sz="0" w:space="0" w:color="auto"/>
            <w:left w:val="none" w:sz="0" w:space="0" w:color="auto"/>
            <w:bottom w:val="none" w:sz="0" w:space="0" w:color="auto"/>
            <w:right w:val="none" w:sz="0" w:space="0" w:color="auto"/>
          </w:divBdr>
          <w:divsChild>
            <w:div w:id="19953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53028">
      <w:bodyDiv w:val="1"/>
      <w:marLeft w:val="0"/>
      <w:marRight w:val="0"/>
      <w:marTop w:val="0"/>
      <w:marBottom w:val="0"/>
      <w:divBdr>
        <w:top w:val="none" w:sz="0" w:space="0" w:color="auto"/>
        <w:left w:val="none" w:sz="0" w:space="0" w:color="auto"/>
        <w:bottom w:val="none" w:sz="0" w:space="0" w:color="auto"/>
        <w:right w:val="none" w:sz="0" w:space="0" w:color="auto"/>
      </w:divBdr>
      <w:divsChild>
        <w:div w:id="708184967">
          <w:marLeft w:val="0"/>
          <w:marRight w:val="0"/>
          <w:marTop w:val="0"/>
          <w:marBottom w:val="0"/>
          <w:divBdr>
            <w:top w:val="none" w:sz="0" w:space="0" w:color="auto"/>
            <w:left w:val="none" w:sz="0" w:space="0" w:color="auto"/>
            <w:bottom w:val="none" w:sz="0" w:space="0" w:color="auto"/>
            <w:right w:val="none" w:sz="0" w:space="0" w:color="auto"/>
          </w:divBdr>
          <w:divsChild>
            <w:div w:id="13855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6707">
      <w:bodyDiv w:val="1"/>
      <w:marLeft w:val="0"/>
      <w:marRight w:val="0"/>
      <w:marTop w:val="0"/>
      <w:marBottom w:val="0"/>
      <w:divBdr>
        <w:top w:val="none" w:sz="0" w:space="0" w:color="auto"/>
        <w:left w:val="none" w:sz="0" w:space="0" w:color="auto"/>
        <w:bottom w:val="none" w:sz="0" w:space="0" w:color="auto"/>
        <w:right w:val="none" w:sz="0" w:space="0" w:color="auto"/>
      </w:divBdr>
      <w:divsChild>
        <w:div w:id="2046520072">
          <w:marLeft w:val="0"/>
          <w:marRight w:val="0"/>
          <w:marTop w:val="0"/>
          <w:marBottom w:val="0"/>
          <w:divBdr>
            <w:top w:val="none" w:sz="0" w:space="0" w:color="auto"/>
            <w:left w:val="none" w:sz="0" w:space="0" w:color="auto"/>
            <w:bottom w:val="none" w:sz="0" w:space="0" w:color="auto"/>
            <w:right w:val="none" w:sz="0" w:space="0" w:color="auto"/>
          </w:divBdr>
          <w:divsChild>
            <w:div w:id="177690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16424">
      <w:bodyDiv w:val="1"/>
      <w:marLeft w:val="0"/>
      <w:marRight w:val="0"/>
      <w:marTop w:val="0"/>
      <w:marBottom w:val="0"/>
      <w:divBdr>
        <w:top w:val="none" w:sz="0" w:space="0" w:color="auto"/>
        <w:left w:val="none" w:sz="0" w:space="0" w:color="auto"/>
        <w:bottom w:val="none" w:sz="0" w:space="0" w:color="auto"/>
        <w:right w:val="none" w:sz="0" w:space="0" w:color="auto"/>
      </w:divBdr>
    </w:div>
    <w:div w:id="1342781634">
      <w:bodyDiv w:val="1"/>
      <w:marLeft w:val="0"/>
      <w:marRight w:val="0"/>
      <w:marTop w:val="0"/>
      <w:marBottom w:val="0"/>
      <w:divBdr>
        <w:top w:val="none" w:sz="0" w:space="0" w:color="auto"/>
        <w:left w:val="none" w:sz="0" w:space="0" w:color="auto"/>
        <w:bottom w:val="none" w:sz="0" w:space="0" w:color="auto"/>
        <w:right w:val="none" w:sz="0" w:space="0" w:color="auto"/>
      </w:divBdr>
      <w:divsChild>
        <w:div w:id="1684161663">
          <w:marLeft w:val="0"/>
          <w:marRight w:val="0"/>
          <w:marTop w:val="0"/>
          <w:marBottom w:val="0"/>
          <w:divBdr>
            <w:top w:val="none" w:sz="0" w:space="0" w:color="auto"/>
            <w:left w:val="none" w:sz="0" w:space="0" w:color="auto"/>
            <w:bottom w:val="none" w:sz="0" w:space="0" w:color="auto"/>
            <w:right w:val="none" w:sz="0" w:space="0" w:color="auto"/>
          </w:divBdr>
          <w:divsChild>
            <w:div w:id="17891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7701">
      <w:bodyDiv w:val="1"/>
      <w:marLeft w:val="0"/>
      <w:marRight w:val="0"/>
      <w:marTop w:val="0"/>
      <w:marBottom w:val="0"/>
      <w:divBdr>
        <w:top w:val="none" w:sz="0" w:space="0" w:color="auto"/>
        <w:left w:val="none" w:sz="0" w:space="0" w:color="auto"/>
        <w:bottom w:val="none" w:sz="0" w:space="0" w:color="auto"/>
        <w:right w:val="none" w:sz="0" w:space="0" w:color="auto"/>
      </w:divBdr>
    </w:div>
    <w:div w:id="1364594225">
      <w:bodyDiv w:val="1"/>
      <w:marLeft w:val="0"/>
      <w:marRight w:val="0"/>
      <w:marTop w:val="0"/>
      <w:marBottom w:val="0"/>
      <w:divBdr>
        <w:top w:val="none" w:sz="0" w:space="0" w:color="auto"/>
        <w:left w:val="none" w:sz="0" w:space="0" w:color="auto"/>
        <w:bottom w:val="none" w:sz="0" w:space="0" w:color="auto"/>
        <w:right w:val="none" w:sz="0" w:space="0" w:color="auto"/>
      </w:divBdr>
      <w:divsChild>
        <w:div w:id="1044597160">
          <w:marLeft w:val="0"/>
          <w:marRight w:val="0"/>
          <w:marTop w:val="0"/>
          <w:marBottom w:val="0"/>
          <w:divBdr>
            <w:top w:val="none" w:sz="0" w:space="0" w:color="auto"/>
            <w:left w:val="none" w:sz="0" w:space="0" w:color="auto"/>
            <w:bottom w:val="none" w:sz="0" w:space="0" w:color="auto"/>
            <w:right w:val="none" w:sz="0" w:space="0" w:color="auto"/>
          </w:divBdr>
          <w:divsChild>
            <w:div w:id="18790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1005">
      <w:bodyDiv w:val="1"/>
      <w:marLeft w:val="0"/>
      <w:marRight w:val="0"/>
      <w:marTop w:val="0"/>
      <w:marBottom w:val="0"/>
      <w:divBdr>
        <w:top w:val="none" w:sz="0" w:space="0" w:color="auto"/>
        <w:left w:val="none" w:sz="0" w:space="0" w:color="auto"/>
        <w:bottom w:val="none" w:sz="0" w:space="0" w:color="auto"/>
        <w:right w:val="none" w:sz="0" w:space="0" w:color="auto"/>
      </w:divBdr>
      <w:divsChild>
        <w:div w:id="385224476">
          <w:marLeft w:val="0"/>
          <w:marRight w:val="0"/>
          <w:marTop w:val="0"/>
          <w:marBottom w:val="0"/>
          <w:divBdr>
            <w:top w:val="none" w:sz="0" w:space="0" w:color="auto"/>
            <w:left w:val="none" w:sz="0" w:space="0" w:color="auto"/>
            <w:bottom w:val="none" w:sz="0" w:space="0" w:color="auto"/>
            <w:right w:val="none" w:sz="0" w:space="0" w:color="auto"/>
          </w:divBdr>
        </w:div>
        <w:div w:id="839661354">
          <w:marLeft w:val="0"/>
          <w:marRight w:val="0"/>
          <w:marTop w:val="0"/>
          <w:marBottom w:val="0"/>
          <w:divBdr>
            <w:top w:val="none" w:sz="0" w:space="0" w:color="auto"/>
            <w:left w:val="none" w:sz="0" w:space="0" w:color="auto"/>
            <w:bottom w:val="none" w:sz="0" w:space="0" w:color="auto"/>
            <w:right w:val="none" w:sz="0" w:space="0" w:color="auto"/>
          </w:divBdr>
        </w:div>
        <w:div w:id="1585070780">
          <w:marLeft w:val="0"/>
          <w:marRight w:val="0"/>
          <w:marTop w:val="150"/>
          <w:marBottom w:val="150"/>
          <w:divBdr>
            <w:top w:val="single" w:sz="6" w:space="1" w:color="D0C7AF"/>
            <w:left w:val="none" w:sz="0" w:space="0" w:color="auto"/>
            <w:bottom w:val="single" w:sz="6" w:space="1" w:color="D0C7AF"/>
            <w:right w:val="none" w:sz="0" w:space="0" w:color="auto"/>
          </w:divBdr>
        </w:div>
      </w:divsChild>
    </w:div>
    <w:div w:id="1438716152">
      <w:bodyDiv w:val="1"/>
      <w:marLeft w:val="0"/>
      <w:marRight w:val="0"/>
      <w:marTop w:val="0"/>
      <w:marBottom w:val="0"/>
      <w:divBdr>
        <w:top w:val="none" w:sz="0" w:space="0" w:color="auto"/>
        <w:left w:val="none" w:sz="0" w:space="0" w:color="auto"/>
        <w:bottom w:val="none" w:sz="0" w:space="0" w:color="auto"/>
        <w:right w:val="none" w:sz="0" w:space="0" w:color="auto"/>
      </w:divBdr>
      <w:divsChild>
        <w:div w:id="1915509692">
          <w:marLeft w:val="0"/>
          <w:marRight w:val="0"/>
          <w:marTop w:val="0"/>
          <w:marBottom w:val="0"/>
          <w:divBdr>
            <w:top w:val="none" w:sz="0" w:space="0" w:color="auto"/>
            <w:left w:val="none" w:sz="0" w:space="0" w:color="auto"/>
            <w:bottom w:val="none" w:sz="0" w:space="0" w:color="auto"/>
            <w:right w:val="none" w:sz="0" w:space="0" w:color="auto"/>
          </w:divBdr>
          <w:divsChild>
            <w:div w:id="1671836971">
              <w:marLeft w:val="0"/>
              <w:marRight w:val="0"/>
              <w:marTop w:val="0"/>
              <w:marBottom w:val="0"/>
              <w:divBdr>
                <w:top w:val="none" w:sz="0" w:space="0" w:color="auto"/>
                <w:left w:val="none" w:sz="0" w:space="0" w:color="auto"/>
                <w:bottom w:val="none" w:sz="0" w:space="0" w:color="auto"/>
                <w:right w:val="none" w:sz="0" w:space="0" w:color="auto"/>
              </w:divBdr>
            </w:div>
            <w:div w:id="1466047097">
              <w:marLeft w:val="0"/>
              <w:marRight w:val="0"/>
              <w:marTop w:val="0"/>
              <w:marBottom w:val="0"/>
              <w:divBdr>
                <w:top w:val="none" w:sz="0" w:space="0" w:color="auto"/>
                <w:left w:val="none" w:sz="0" w:space="0" w:color="auto"/>
                <w:bottom w:val="none" w:sz="0" w:space="0" w:color="auto"/>
                <w:right w:val="none" w:sz="0" w:space="0" w:color="auto"/>
              </w:divBdr>
            </w:div>
            <w:div w:id="892929390">
              <w:marLeft w:val="0"/>
              <w:marRight w:val="0"/>
              <w:marTop w:val="0"/>
              <w:marBottom w:val="0"/>
              <w:divBdr>
                <w:top w:val="none" w:sz="0" w:space="0" w:color="auto"/>
                <w:left w:val="none" w:sz="0" w:space="0" w:color="auto"/>
                <w:bottom w:val="none" w:sz="0" w:space="0" w:color="auto"/>
                <w:right w:val="none" w:sz="0" w:space="0" w:color="auto"/>
              </w:divBdr>
            </w:div>
            <w:div w:id="1535456887">
              <w:marLeft w:val="0"/>
              <w:marRight w:val="0"/>
              <w:marTop w:val="0"/>
              <w:marBottom w:val="0"/>
              <w:divBdr>
                <w:top w:val="none" w:sz="0" w:space="0" w:color="auto"/>
                <w:left w:val="none" w:sz="0" w:space="0" w:color="auto"/>
                <w:bottom w:val="none" w:sz="0" w:space="0" w:color="auto"/>
                <w:right w:val="none" w:sz="0" w:space="0" w:color="auto"/>
              </w:divBdr>
            </w:div>
            <w:div w:id="3952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8934">
      <w:bodyDiv w:val="1"/>
      <w:marLeft w:val="0"/>
      <w:marRight w:val="0"/>
      <w:marTop w:val="0"/>
      <w:marBottom w:val="0"/>
      <w:divBdr>
        <w:top w:val="none" w:sz="0" w:space="0" w:color="auto"/>
        <w:left w:val="none" w:sz="0" w:space="0" w:color="auto"/>
        <w:bottom w:val="none" w:sz="0" w:space="0" w:color="auto"/>
        <w:right w:val="none" w:sz="0" w:space="0" w:color="auto"/>
      </w:divBdr>
      <w:divsChild>
        <w:div w:id="425617527">
          <w:marLeft w:val="0"/>
          <w:marRight w:val="0"/>
          <w:marTop w:val="0"/>
          <w:marBottom w:val="0"/>
          <w:divBdr>
            <w:top w:val="none" w:sz="0" w:space="0" w:color="auto"/>
            <w:left w:val="none" w:sz="0" w:space="0" w:color="auto"/>
            <w:bottom w:val="none" w:sz="0" w:space="0" w:color="auto"/>
            <w:right w:val="none" w:sz="0" w:space="0" w:color="auto"/>
          </w:divBdr>
          <w:divsChild>
            <w:div w:id="16036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067504">
      <w:bodyDiv w:val="1"/>
      <w:marLeft w:val="0"/>
      <w:marRight w:val="0"/>
      <w:marTop w:val="0"/>
      <w:marBottom w:val="0"/>
      <w:divBdr>
        <w:top w:val="none" w:sz="0" w:space="0" w:color="auto"/>
        <w:left w:val="none" w:sz="0" w:space="0" w:color="auto"/>
        <w:bottom w:val="none" w:sz="0" w:space="0" w:color="auto"/>
        <w:right w:val="none" w:sz="0" w:space="0" w:color="auto"/>
      </w:divBdr>
      <w:divsChild>
        <w:div w:id="1792818711">
          <w:marLeft w:val="0"/>
          <w:marRight w:val="0"/>
          <w:marTop w:val="0"/>
          <w:marBottom w:val="0"/>
          <w:divBdr>
            <w:top w:val="none" w:sz="0" w:space="0" w:color="auto"/>
            <w:left w:val="none" w:sz="0" w:space="0" w:color="auto"/>
            <w:bottom w:val="none" w:sz="0" w:space="0" w:color="auto"/>
            <w:right w:val="none" w:sz="0" w:space="0" w:color="auto"/>
          </w:divBdr>
        </w:div>
        <w:div w:id="433208176">
          <w:marLeft w:val="0"/>
          <w:marRight w:val="0"/>
          <w:marTop w:val="0"/>
          <w:marBottom w:val="0"/>
          <w:divBdr>
            <w:top w:val="none" w:sz="0" w:space="0" w:color="auto"/>
            <w:left w:val="none" w:sz="0" w:space="0" w:color="auto"/>
            <w:bottom w:val="none" w:sz="0" w:space="0" w:color="auto"/>
            <w:right w:val="none" w:sz="0" w:space="0" w:color="auto"/>
          </w:divBdr>
        </w:div>
      </w:divsChild>
    </w:div>
    <w:div w:id="1498351436">
      <w:bodyDiv w:val="1"/>
      <w:marLeft w:val="0"/>
      <w:marRight w:val="0"/>
      <w:marTop w:val="0"/>
      <w:marBottom w:val="0"/>
      <w:divBdr>
        <w:top w:val="none" w:sz="0" w:space="0" w:color="auto"/>
        <w:left w:val="none" w:sz="0" w:space="0" w:color="auto"/>
        <w:bottom w:val="none" w:sz="0" w:space="0" w:color="auto"/>
        <w:right w:val="none" w:sz="0" w:space="0" w:color="auto"/>
      </w:divBdr>
      <w:divsChild>
        <w:div w:id="1035039484">
          <w:marLeft w:val="0"/>
          <w:marRight w:val="0"/>
          <w:marTop w:val="0"/>
          <w:marBottom w:val="0"/>
          <w:divBdr>
            <w:top w:val="none" w:sz="0" w:space="0" w:color="auto"/>
            <w:left w:val="none" w:sz="0" w:space="0" w:color="auto"/>
            <w:bottom w:val="none" w:sz="0" w:space="0" w:color="auto"/>
            <w:right w:val="none" w:sz="0" w:space="0" w:color="auto"/>
          </w:divBdr>
          <w:divsChild>
            <w:div w:id="11947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10149">
      <w:bodyDiv w:val="1"/>
      <w:marLeft w:val="0"/>
      <w:marRight w:val="0"/>
      <w:marTop w:val="0"/>
      <w:marBottom w:val="0"/>
      <w:divBdr>
        <w:top w:val="none" w:sz="0" w:space="0" w:color="auto"/>
        <w:left w:val="none" w:sz="0" w:space="0" w:color="auto"/>
        <w:bottom w:val="none" w:sz="0" w:space="0" w:color="auto"/>
        <w:right w:val="none" w:sz="0" w:space="0" w:color="auto"/>
      </w:divBdr>
    </w:div>
    <w:div w:id="1612397724">
      <w:bodyDiv w:val="1"/>
      <w:marLeft w:val="0"/>
      <w:marRight w:val="0"/>
      <w:marTop w:val="0"/>
      <w:marBottom w:val="0"/>
      <w:divBdr>
        <w:top w:val="none" w:sz="0" w:space="0" w:color="auto"/>
        <w:left w:val="none" w:sz="0" w:space="0" w:color="auto"/>
        <w:bottom w:val="none" w:sz="0" w:space="0" w:color="auto"/>
        <w:right w:val="none" w:sz="0" w:space="0" w:color="auto"/>
      </w:divBdr>
      <w:divsChild>
        <w:div w:id="2144033544">
          <w:marLeft w:val="0"/>
          <w:marRight w:val="0"/>
          <w:marTop w:val="0"/>
          <w:marBottom w:val="0"/>
          <w:divBdr>
            <w:top w:val="none" w:sz="0" w:space="0" w:color="auto"/>
            <w:left w:val="none" w:sz="0" w:space="0" w:color="auto"/>
            <w:bottom w:val="none" w:sz="0" w:space="0" w:color="auto"/>
            <w:right w:val="none" w:sz="0" w:space="0" w:color="auto"/>
          </w:divBdr>
          <w:divsChild>
            <w:div w:id="89307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4785">
      <w:bodyDiv w:val="1"/>
      <w:marLeft w:val="0"/>
      <w:marRight w:val="0"/>
      <w:marTop w:val="0"/>
      <w:marBottom w:val="0"/>
      <w:divBdr>
        <w:top w:val="none" w:sz="0" w:space="0" w:color="auto"/>
        <w:left w:val="none" w:sz="0" w:space="0" w:color="auto"/>
        <w:bottom w:val="none" w:sz="0" w:space="0" w:color="auto"/>
        <w:right w:val="none" w:sz="0" w:space="0" w:color="auto"/>
      </w:divBdr>
    </w:div>
    <w:div w:id="1756052767">
      <w:bodyDiv w:val="1"/>
      <w:marLeft w:val="0"/>
      <w:marRight w:val="0"/>
      <w:marTop w:val="0"/>
      <w:marBottom w:val="0"/>
      <w:divBdr>
        <w:top w:val="none" w:sz="0" w:space="0" w:color="auto"/>
        <w:left w:val="none" w:sz="0" w:space="0" w:color="auto"/>
        <w:bottom w:val="none" w:sz="0" w:space="0" w:color="auto"/>
        <w:right w:val="none" w:sz="0" w:space="0" w:color="auto"/>
      </w:divBdr>
      <w:divsChild>
        <w:div w:id="519390249">
          <w:marLeft w:val="0"/>
          <w:marRight w:val="0"/>
          <w:marTop w:val="0"/>
          <w:marBottom w:val="0"/>
          <w:divBdr>
            <w:top w:val="none" w:sz="0" w:space="0" w:color="auto"/>
            <w:left w:val="none" w:sz="0" w:space="0" w:color="auto"/>
            <w:bottom w:val="none" w:sz="0" w:space="0" w:color="auto"/>
            <w:right w:val="none" w:sz="0" w:space="0" w:color="auto"/>
          </w:divBdr>
          <w:divsChild>
            <w:div w:id="6997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98163">
      <w:bodyDiv w:val="1"/>
      <w:marLeft w:val="0"/>
      <w:marRight w:val="0"/>
      <w:marTop w:val="0"/>
      <w:marBottom w:val="0"/>
      <w:divBdr>
        <w:top w:val="none" w:sz="0" w:space="0" w:color="auto"/>
        <w:left w:val="none" w:sz="0" w:space="0" w:color="auto"/>
        <w:bottom w:val="none" w:sz="0" w:space="0" w:color="auto"/>
        <w:right w:val="none" w:sz="0" w:space="0" w:color="auto"/>
      </w:divBdr>
      <w:divsChild>
        <w:div w:id="1538347880">
          <w:marLeft w:val="0"/>
          <w:marRight w:val="0"/>
          <w:marTop w:val="0"/>
          <w:marBottom w:val="0"/>
          <w:divBdr>
            <w:top w:val="none" w:sz="0" w:space="0" w:color="auto"/>
            <w:left w:val="none" w:sz="0" w:space="0" w:color="auto"/>
            <w:bottom w:val="none" w:sz="0" w:space="0" w:color="auto"/>
            <w:right w:val="none" w:sz="0" w:space="0" w:color="auto"/>
          </w:divBdr>
          <w:divsChild>
            <w:div w:id="176876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4464">
      <w:bodyDiv w:val="1"/>
      <w:marLeft w:val="0"/>
      <w:marRight w:val="0"/>
      <w:marTop w:val="0"/>
      <w:marBottom w:val="0"/>
      <w:divBdr>
        <w:top w:val="none" w:sz="0" w:space="0" w:color="auto"/>
        <w:left w:val="none" w:sz="0" w:space="0" w:color="auto"/>
        <w:bottom w:val="none" w:sz="0" w:space="0" w:color="auto"/>
        <w:right w:val="none" w:sz="0" w:space="0" w:color="auto"/>
      </w:divBdr>
      <w:divsChild>
        <w:div w:id="240221519">
          <w:marLeft w:val="0"/>
          <w:marRight w:val="0"/>
          <w:marTop w:val="0"/>
          <w:marBottom w:val="0"/>
          <w:divBdr>
            <w:top w:val="none" w:sz="0" w:space="0" w:color="auto"/>
            <w:left w:val="none" w:sz="0" w:space="0" w:color="auto"/>
            <w:bottom w:val="none" w:sz="0" w:space="0" w:color="auto"/>
            <w:right w:val="none" w:sz="0" w:space="0" w:color="auto"/>
          </w:divBdr>
          <w:divsChild>
            <w:div w:id="10854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75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gif"/><Relationship Id="rId8" Type="http://schemas.openxmlformats.org/officeDocument/2006/relationships/hyperlink" Target="http://archive.org/details/HowMuchA1958" TargetMode="External"/><Relationship Id="rId9" Type="http://schemas.openxmlformats.org/officeDocument/2006/relationships/hyperlink" Target="http://www.ourbodiesourselves.org/cms/assets/uploads/2014/04/Women-and-Their-Bodies-1970.pdf" TargetMode="External"/><Relationship Id="rId10" Type="http://schemas.openxmlformats.org/officeDocument/2006/relationships/hyperlink" Target="http://notchesblog.com/2015/05/19/the-state-does-not-belong-in-the-uterus-of-the-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1491</Words>
  <Characters>8503</Characters>
  <Application>Microsoft Macintosh Word</Application>
  <DocSecurity>0</DocSecurity>
  <Lines>70</Lines>
  <Paragraphs>19</Paragraphs>
  <ScaleCrop>false</ScaleCrop>
  <Company>Brown University</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Frank</dc:creator>
  <cp:keywords/>
  <dc:description/>
  <cp:lastModifiedBy>Gill Frank</cp:lastModifiedBy>
  <cp:revision>5</cp:revision>
  <cp:lastPrinted>2015-09-16T15:29:00Z</cp:lastPrinted>
  <dcterms:created xsi:type="dcterms:W3CDTF">2016-01-13T16:58:00Z</dcterms:created>
  <dcterms:modified xsi:type="dcterms:W3CDTF">2016-01-13T17:09:00Z</dcterms:modified>
</cp:coreProperties>
</file>